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31DD" w14:textId="77777777" w:rsidR="00B20726" w:rsidRDefault="00B02F1C" w:rsidP="00B02F1C">
      <w:pPr>
        <w:pStyle w:val="Titel"/>
      </w:pPr>
      <w:r>
        <w:t xml:space="preserve"> </w:t>
      </w:r>
    </w:p>
    <w:p w14:paraId="3DF2DBCC" w14:textId="685DE07E" w:rsidR="00B02F1C" w:rsidRDefault="00B20726" w:rsidP="00B20726">
      <w:pPr>
        <w:pStyle w:val="Titel"/>
        <w:jc w:val="center"/>
      </w:pPr>
      <w:r>
        <w:t>56. Tagung Netzwerk Schulentwicklung</w:t>
      </w:r>
    </w:p>
    <w:p w14:paraId="0AEAFDC0" w14:textId="77777777" w:rsidR="00B20726" w:rsidRDefault="00B20726" w:rsidP="00B20726">
      <w:pPr>
        <w:pStyle w:val="berschrift1"/>
        <w:jc w:val="center"/>
      </w:pPr>
      <w:r>
        <w:t xml:space="preserve">Schulentwicklung im Startchancen-Programm – </w:t>
      </w:r>
    </w:p>
    <w:p w14:paraId="28E6FED9" w14:textId="0ED7E14D" w:rsidR="00B02F1C" w:rsidRDefault="00B20726" w:rsidP="00B20726">
      <w:pPr>
        <w:pStyle w:val="berschrift1"/>
        <w:jc w:val="center"/>
      </w:pPr>
      <w:r>
        <w:t>Chancen und Herausforderungen</w:t>
      </w:r>
    </w:p>
    <w:p w14:paraId="40CB8739" w14:textId="1FECBC63" w:rsidR="00B02F1C" w:rsidRDefault="00B20726" w:rsidP="00B20726">
      <w:pPr>
        <w:pStyle w:val="berschrift2"/>
        <w:jc w:val="center"/>
      </w:pPr>
      <w:r>
        <w:t>13.–14. November 2025 in München</w:t>
      </w:r>
    </w:p>
    <w:p w14:paraId="2E7C5870" w14:textId="77777777" w:rsidR="00DC68ED" w:rsidRPr="00DC68ED" w:rsidRDefault="00DC68ED" w:rsidP="00AE2BE9">
      <w:pPr>
        <w:spacing w:before="100" w:beforeAutospacing="1" w:after="100" w:afterAutospacing="1" w:line="240" w:lineRule="auto"/>
        <w:rPr>
          <w:sz w:val="22"/>
        </w:rPr>
      </w:pPr>
    </w:p>
    <w:p w14:paraId="0C29FC59" w14:textId="08793F41" w:rsidR="00AE2BE9" w:rsidRPr="00AE2BE9" w:rsidRDefault="00AE2BE9" w:rsidP="00AE2BE9">
      <w:pPr>
        <w:spacing w:before="100" w:beforeAutospacing="1" w:after="100" w:afterAutospacing="1" w:line="240" w:lineRule="auto"/>
        <w:rPr>
          <w:sz w:val="22"/>
        </w:rPr>
      </w:pPr>
      <w:r w:rsidRPr="00AE2BE9">
        <w:rPr>
          <w:sz w:val="22"/>
        </w:rPr>
        <w:t>Sehr geehrte Damen und Herren, liebe Mitglieder des Netzwerks Schulentwicklung und am Thema Interessierte,</w:t>
      </w:r>
    </w:p>
    <w:p w14:paraId="41C2AC36" w14:textId="77777777" w:rsidR="00AE2BE9" w:rsidRPr="00AE2BE9" w:rsidRDefault="00AE2BE9" w:rsidP="00DC68ED">
      <w:pPr>
        <w:spacing w:before="120" w:after="0" w:line="240" w:lineRule="auto"/>
      </w:pPr>
      <w:r w:rsidRPr="00AE2BE9">
        <w:t>die letzte Tagung zeigte: Künstliche Intelligenz verändert die Bildungslandschaft rasant und erfordert aktives Mitgestalten. Sie ist keine Eintagsfliege, sondern ein sich beständig entwickelndes Feld, das zum Weiterdenken und Handeln zwingt.</w:t>
      </w:r>
    </w:p>
    <w:p w14:paraId="64557133" w14:textId="05D38471" w:rsidR="00AE2BE9" w:rsidRPr="00AE2BE9" w:rsidRDefault="00AE2BE9" w:rsidP="00DC68ED">
      <w:pPr>
        <w:spacing w:before="120" w:after="0" w:line="240" w:lineRule="auto"/>
      </w:pPr>
      <w:r w:rsidRPr="00AE2BE9">
        <w:t>Eine vergleichbare Langzeitwirkung erwarten wir vom Thema unserer kommenden 56. Tagung, die in Kooperation mit dem ISB München stattfindet: Schulentwicklung im Startchancen-Programm (SCP)</w:t>
      </w:r>
      <w:r>
        <w:t xml:space="preserve"> – Chancen und Herausforderungen</w:t>
      </w:r>
      <w:r w:rsidRPr="00AE2BE9">
        <w:t>. Wir sind überzeugt, dass dieses Programm die Bildungslandschaft die nächsten zehn Jahre maßgeblich begleiten und womöglich nachhaltig verändern wird.</w:t>
      </w:r>
    </w:p>
    <w:p w14:paraId="3CE4ACB6" w14:textId="77777777" w:rsidR="00AE2BE9" w:rsidRPr="00AE2BE9" w:rsidRDefault="00AE2BE9" w:rsidP="00DC68ED">
      <w:pPr>
        <w:spacing w:before="120" w:after="0" w:line="240" w:lineRule="auto"/>
      </w:pPr>
      <w:r w:rsidRPr="00AE2BE9">
        <w:t>Im Zentrum des SCP steht die Bildungsgerechtigkeit – ein komplexes Unterfangen voller Chancen und Herausforderungen. Wir begreifen das SCP als lernendes Programm, dessen wahre Wirksamkeit sich nicht in schnellen Lösungen, sondern erst über die Zeit entfaltet.</w:t>
      </w:r>
    </w:p>
    <w:p w14:paraId="2BC28D46" w14:textId="77777777" w:rsidR="00AE2BE9" w:rsidRPr="00AE2BE9" w:rsidRDefault="00AE2BE9" w:rsidP="00DC68ED">
      <w:pPr>
        <w:spacing w:before="120" w:after="0" w:line="240" w:lineRule="auto"/>
      </w:pPr>
      <w:r w:rsidRPr="00AE2BE9">
        <w:t>Unser Netzwerktreffen bietet Ihnen daher wissenschaftliche Einblicke in die Facetten des SCP, ergänzt durch Praxisbeispiele von Schulen und beispielhafte Angebote der Unterstützungssysteme.</w:t>
      </w:r>
    </w:p>
    <w:p w14:paraId="61B27106" w14:textId="783086F5" w:rsidR="00AE2BE9" w:rsidRPr="00AE2BE9" w:rsidRDefault="00AE2BE9" w:rsidP="00DC68ED">
      <w:pPr>
        <w:spacing w:before="120" w:after="0" w:line="240" w:lineRule="auto"/>
      </w:pPr>
      <w:r w:rsidRPr="00AE2BE9">
        <w:t xml:space="preserve">Diesen intensiven Austausch ergänzen wir durch Gedanken der </w:t>
      </w:r>
      <w:proofErr w:type="spellStart"/>
      <w:r w:rsidRPr="00AE2BE9">
        <w:t>Embodied</w:t>
      </w:r>
      <w:proofErr w:type="spellEnd"/>
      <w:r w:rsidRPr="00AE2BE9">
        <w:t xml:space="preserve"> </w:t>
      </w:r>
      <w:proofErr w:type="spellStart"/>
      <w:r w:rsidRPr="00AE2BE9">
        <w:t>Cognition</w:t>
      </w:r>
      <w:proofErr w:type="spellEnd"/>
      <w:r w:rsidRPr="00AE2BE9">
        <w:t xml:space="preserve">. Es reicht nicht, nur neu zu denken; Körper und Geist müssen </w:t>
      </w:r>
      <w:r w:rsidR="00193689">
        <w:t xml:space="preserve">gemeinsam </w:t>
      </w:r>
      <w:r w:rsidRPr="00AE2BE9">
        <w:t>einbezogen werden, um erfolgreich ins Handeln und die nachhaltige Weiterentwicklung zu kommen. Daher integrieren wir begleitende Kurzinterventionen, die unsere Diskussionen bereichern und das Gelernte ganzheitlich verankern.</w:t>
      </w:r>
    </w:p>
    <w:p w14:paraId="3B5347A5" w14:textId="77777777" w:rsidR="00AE2BE9" w:rsidRPr="00AE2BE9" w:rsidRDefault="00AE2BE9" w:rsidP="00DC68ED">
      <w:pPr>
        <w:spacing w:before="120" w:after="0" w:line="240" w:lineRule="auto"/>
      </w:pPr>
      <w:r w:rsidRPr="00AE2BE9">
        <w:t>Wir laden Sie herzlich ein, Teil dieser wichtigen Diskussion zu sein und gemeinsam Chancen und Herausforderungen der Schulentwicklung im SCP zu erörtern. Freuen Sie sich auf inspirierende Impulse, wertvolle Praxisbeispiele und wie immer einen regen Austausch mit Kolleginnen und Kollegen.</w:t>
      </w:r>
    </w:p>
    <w:p w14:paraId="04F05066" w14:textId="77777777" w:rsidR="00AE2BE9" w:rsidRPr="00AE2BE9" w:rsidRDefault="00AE2BE9" w:rsidP="00DC68ED">
      <w:pPr>
        <w:spacing w:before="120" w:after="0" w:line="240" w:lineRule="auto"/>
        <w:rPr>
          <w:i/>
        </w:rPr>
      </w:pPr>
      <w:r w:rsidRPr="00CC4747">
        <w:rPr>
          <w:i/>
        </w:rPr>
        <w:t>Hinweis zu den Kosten:</w:t>
      </w:r>
      <w:r w:rsidRPr="00AE2BE9">
        <w:rPr>
          <w:i/>
        </w:rPr>
        <w:t xml:space="preserve"> Reisekosten sind von den Teilnehmerinnen und Teilnehmern selbst zu tragen. Es wird jedoch keine Tagungspauschale erhoben.</w:t>
      </w:r>
    </w:p>
    <w:p w14:paraId="12490929" w14:textId="77777777" w:rsidR="00AE2BE9" w:rsidRPr="00AE2BE9" w:rsidRDefault="00AE2BE9" w:rsidP="00AE2BE9">
      <w:pPr>
        <w:spacing w:before="100" w:beforeAutospacing="1" w:after="100" w:afterAutospacing="1" w:line="240" w:lineRule="auto"/>
      </w:pPr>
      <w:r w:rsidRPr="00AE2BE9">
        <w:t>Wir freuen uns auf Ihre Teilnahme und zwei inhaltsreiche Tage in München!</w:t>
      </w:r>
    </w:p>
    <w:p w14:paraId="16F134E7" w14:textId="77777777" w:rsidR="00AE2BE9" w:rsidRPr="00AE2BE9" w:rsidRDefault="00AE2BE9" w:rsidP="00AE2BE9">
      <w:pPr>
        <w:spacing w:before="100" w:beforeAutospacing="1" w:after="100" w:afterAutospacing="1" w:line="240" w:lineRule="auto"/>
      </w:pPr>
      <w:r w:rsidRPr="00AE2BE9">
        <w:t>Mit freundlichen Grüßen,</w:t>
      </w:r>
    </w:p>
    <w:p w14:paraId="3E872E93" w14:textId="77777777" w:rsidR="00AE2BE9" w:rsidRPr="00AE2BE9" w:rsidRDefault="00AE2BE9" w:rsidP="00AE2BE9">
      <w:pPr>
        <w:spacing w:before="100" w:beforeAutospacing="1" w:after="100" w:afterAutospacing="1" w:line="240" w:lineRule="auto"/>
      </w:pPr>
      <w:r w:rsidRPr="00AE2BE9">
        <w:t>Ihr Team vom Netzwerk Schulentwicklung</w:t>
      </w:r>
    </w:p>
    <w:p w14:paraId="5837F151" w14:textId="2FB67A8C" w:rsidR="00B20726" w:rsidRDefault="00B20726" w:rsidP="00DC68ED">
      <w:pPr>
        <w:ind w:left="1416" w:hanging="1416"/>
      </w:pPr>
      <w:r w:rsidRPr="00B20726">
        <w:rPr>
          <w:rFonts w:asciiTheme="minorHAnsi" w:eastAsia="Times New Roman" w:hAnsiTheme="minorHAnsi" w:cs="Times New Roman"/>
          <w:b/>
          <w:color w:val="808080" w:themeColor="background1" w:themeShade="80"/>
          <w:kern w:val="0"/>
          <w:sz w:val="24"/>
          <w:szCs w:val="20"/>
          <w:lang w:eastAsia="de-DE"/>
          <w14:ligatures w14:val="none"/>
        </w:rPr>
        <w:t xml:space="preserve">Tagungsort: </w:t>
      </w:r>
      <w:r w:rsidR="00DC68ED">
        <w:rPr>
          <w:rFonts w:asciiTheme="minorHAnsi" w:eastAsia="Times New Roman" w:hAnsiTheme="minorHAnsi" w:cs="Times New Roman"/>
          <w:b/>
          <w:color w:val="808080" w:themeColor="background1" w:themeShade="80"/>
          <w:kern w:val="0"/>
          <w:sz w:val="24"/>
          <w:szCs w:val="20"/>
          <w:lang w:eastAsia="de-DE"/>
          <w14:ligatures w14:val="none"/>
        </w:rPr>
        <w:tab/>
      </w:r>
      <w:r w:rsidRPr="00B20726">
        <w:t>Bayerisches Staatsministerium</w:t>
      </w:r>
      <w:r>
        <w:t xml:space="preserve"> </w:t>
      </w:r>
      <w:r w:rsidRPr="00B20726">
        <w:t>für Familie, Arbeit und Soziales</w:t>
      </w:r>
      <w:r w:rsidRPr="00B20726">
        <w:br/>
      </w:r>
      <w:proofErr w:type="spellStart"/>
      <w:r w:rsidRPr="00B20726">
        <w:t>Winzererstraße</w:t>
      </w:r>
      <w:proofErr w:type="spellEnd"/>
      <w:r w:rsidRPr="00B20726">
        <w:t xml:space="preserve"> 9</w:t>
      </w:r>
      <w:r w:rsidR="00DC68ED">
        <w:t xml:space="preserve">; </w:t>
      </w:r>
      <w:r w:rsidRPr="00B20726">
        <w:t>80797 München</w:t>
      </w:r>
      <w:r w:rsidR="00DC68ED">
        <w:t xml:space="preserve">; </w:t>
      </w:r>
      <w:r w:rsidRPr="00B20726">
        <w:t>Raum: 0100</w:t>
      </w:r>
    </w:p>
    <w:p w14:paraId="3DC40361" w14:textId="059AAC99" w:rsidR="00B20726" w:rsidRPr="00DC68ED" w:rsidRDefault="00DC68ED" w:rsidP="00B20726">
      <w:pPr>
        <w:rPr>
          <w:rFonts w:asciiTheme="minorHAnsi" w:eastAsia="Times New Roman" w:hAnsiTheme="minorHAnsi" w:cs="Times New Roman"/>
          <w:b/>
          <w:i/>
          <w:color w:val="808080" w:themeColor="background1" w:themeShade="80"/>
          <w:kern w:val="0"/>
          <w:sz w:val="22"/>
          <w:lang w:eastAsia="de-DE"/>
          <w14:ligatures w14:val="none"/>
        </w:rPr>
      </w:pPr>
      <w:r w:rsidRPr="00DC68ED">
        <w:rPr>
          <w:rFonts w:asciiTheme="minorHAnsi" w:eastAsia="Times New Roman" w:hAnsiTheme="minorHAnsi" w:cs="Times New Roman"/>
          <w:b/>
          <w:i/>
          <w:color w:val="808080" w:themeColor="background1" w:themeShade="80"/>
          <w:kern w:val="0"/>
          <w:sz w:val="22"/>
          <w:lang w:eastAsia="de-DE"/>
          <w14:ligatures w14:val="none"/>
        </w:rPr>
        <w:t xml:space="preserve">Hinweise zur </w:t>
      </w:r>
      <w:r w:rsidR="00B20726" w:rsidRPr="00DC68ED">
        <w:rPr>
          <w:rFonts w:asciiTheme="minorHAnsi" w:eastAsia="Times New Roman" w:hAnsiTheme="minorHAnsi" w:cs="Times New Roman"/>
          <w:b/>
          <w:i/>
          <w:color w:val="808080" w:themeColor="background1" w:themeShade="80"/>
          <w:kern w:val="0"/>
          <w:sz w:val="22"/>
          <w:lang w:eastAsia="de-DE"/>
          <w14:ligatures w14:val="none"/>
        </w:rPr>
        <w:t xml:space="preserve">Anfahrt mit öffentlichen Verkehrsmitteln: </w:t>
      </w:r>
    </w:p>
    <w:p w14:paraId="43C9F6DB" w14:textId="19DC20E2" w:rsidR="00B20726" w:rsidRPr="00B20726" w:rsidRDefault="00DC68ED" w:rsidP="00B20726">
      <w:pPr>
        <w:pStyle w:val="StandardWeb"/>
        <w:numPr>
          <w:ilvl w:val="0"/>
          <w:numId w:val="30"/>
        </w:numPr>
        <w:rPr>
          <w:rFonts w:ascii="Arial" w:eastAsiaTheme="minorHAnsi" w:hAnsi="Arial" w:cstheme="minorBidi"/>
          <w:kern w:val="2"/>
          <w:sz w:val="20"/>
          <w:szCs w:val="22"/>
          <w:lang w:eastAsia="en-US"/>
          <w14:ligatures w14:val="standardContextual"/>
        </w:rPr>
      </w:pPr>
      <w:r>
        <w:rPr>
          <w:noProof/>
        </w:rPr>
        <w:drawing>
          <wp:anchor distT="0" distB="0" distL="114300" distR="114300" simplePos="0" relativeHeight="251658240" behindDoc="1" locked="0" layoutInCell="1" allowOverlap="1" wp14:anchorId="67752D9D" wp14:editId="2CE63387">
            <wp:simplePos x="0" y="0"/>
            <wp:positionH relativeFrom="margin">
              <wp:align>left</wp:align>
            </wp:positionH>
            <wp:positionV relativeFrom="paragraph">
              <wp:posOffset>78105</wp:posOffset>
            </wp:positionV>
            <wp:extent cx="431800" cy="431800"/>
            <wp:effectExtent l="0" t="0" r="6350" b="0"/>
            <wp:wrapTight wrapText="bothSides">
              <wp:wrapPolygon edited="0">
                <wp:start x="0" y="2859"/>
                <wp:lineTo x="0" y="16200"/>
                <wp:lineTo x="953" y="18106"/>
                <wp:lineTo x="19059" y="18106"/>
                <wp:lineTo x="20965" y="16200"/>
                <wp:lineTo x="20965" y="7624"/>
                <wp:lineTo x="20012" y="2859"/>
                <wp:lineTo x="0" y="2859"/>
              </wp:wrapPolygon>
            </wp:wrapTight>
            <wp:docPr id="3" name="Grafik 3"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B20726" w:rsidRPr="00B20726">
        <w:rPr>
          <w:rFonts w:ascii="Arial" w:eastAsiaTheme="minorHAnsi" w:hAnsi="Arial" w:cstheme="minorBidi"/>
          <w:kern w:val="2"/>
          <w:sz w:val="20"/>
          <w:szCs w:val="22"/>
          <w:lang w:eastAsia="en-US"/>
          <w14:ligatures w14:val="standardContextual"/>
        </w:rPr>
        <w:t xml:space="preserve">Mit der U-Bahnlinie 2 Bahnhof - Josephsplatz oder </w:t>
      </w:r>
      <w:proofErr w:type="spellStart"/>
      <w:r w:rsidR="00B20726" w:rsidRPr="00B20726">
        <w:rPr>
          <w:rFonts w:ascii="Arial" w:eastAsiaTheme="minorHAnsi" w:hAnsi="Arial" w:cstheme="minorBidi"/>
          <w:kern w:val="2"/>
          <w:sz w:val="20"/>
          <w:szCs w:val="22"/>
          <w:lang w:eastAsia="en-US"/>
          <w14:ligatures w14:val="standardContextual"/>
        </w:rPr>
        <w:t>Theresienstraße</w:t>
      </w:r>
      <w:proofErr w:type="spellEnd"/>
    </w:p>
    <w:p w14:paraId="361005E0" w14:textId="70E7735E" w:rsidR="00B20726" w:rsidRPr="00B20726" w:rsidRDefault="00B20726" w:rsidP="00B20726">
      <w:pPr>
        <w:pStyle w:val="StandardWeb"/>
        <w:numPr>
          <w:ilvl w:val="0"/>
          <w:numId w:val="30"/>
        </w:numPr>
        <w:rPr>
          <w:rFonts w:ascii="Arial" w:eastAsiaTheme="minorHAnsi" w:hAnsi="Arial" w:cstheme="minorBidi"/>
          <w:kern w:val="2"/>
          <w:sz w:val="20"/>
          <w:szCs w:val="22"/>
          <w:lang w:eastAsia="en-US"/>
          <w14:ligatures w14:val="standardContextual"/>
        </w:rPr>
      </w:pPr>
      <w:r w:rsidRPr="00B20726">
        <w:rPr>
          <w:rFonts w:ascii="Arial" w:eastAsiaTheme="minorHAnsi" w:hAnsi="Arial" w:cstheme="minorBidi"/>
          <w:kern w:val="2"/>
          <w:sz w:val="20"/>
          <w:szCs w:val="22"/>
          <w:lang w:eastAsia="en-US"/>
          <w14:ligatures w14:val="standardContextual"/>
        </w:rPr>
        <w:t>Mit der Buslinie 153 und 154: Haltestelle Infanteriestraße Süd</w:t>
      </w:r>
    </w:p>
    <w:p w14:paraId="1FBE45CF" w14:textId="07A709B3" w:rsidR="00B20726" w:rsidRPr="00B20726" w:rsidRDefault="00B20726" w:rsidP="00B20726">
      <w:pPr>
        <w:pStyle w:val="StandardWeb"/>
        <w:numPr>
          <w:ilvl w:val="0"/>
          <w:numId w:val="30"/>
        </w:numPr>
        <w:rPr>
          <w:rFonts w:ascii="Arial" w:eastAsiaTheme="minorHAnsi" w:hAnsi="Arial" w:cstheme="minorBidi"/>
          <w:kern w:val="2"/>
          <w:sz w:val="20"/>
          <w:szCs w:val="22"/>
          <w:lang w:eastAsia="en-US"/>
          <w14:ligatures w14:val="standardContextual"/>
        </w:rPr>
      </w:pPr>
      <w:r w:rsidRPr="00B20726">
        <w:rPr>
          <w:rFonts w:ascii="Arial" w:eastAsiaTheme="minorHAnsi" w:hAnsi="Arial" w:cstheme="minorBidi"/>
          <w:kern w:val="2"/>
          <w:sz w:val="20"/>
          <w:szCs w:val="22"/>
          <w:lang w:eastAsia="en-US"/>
          <w14:ligatures w14:val="standardContextual"/>
        </w:rPr>
        <w:t xml:space="preserve">Mit den Straßenbahnlinien 20 und 21: Haltestelle </w:t>
      </w:r>
      <w:proofErr w:type="spellStart"/>
      <w:r w:rsidRPr="00B20726">
        <w:rPr>
          <w:rFonts w:ascii="Arial" w:eastAsiaTheme="minorHAnsi" w:hAnsi="Arial" w:cstheme="minorBidi"/>
          <w:kern w:val="2"/>
          <w:sz w:val="20"/>
          <w:szCs w:val="22"/>
          <w:lang w:eastAsia="en-US"/>
          <w14:ligatures w14:val="standardContextual"/>
        </w:rPr>
        <w:t>Lothstraße</w:t>
      </w:r>
      <w:proofErr w:type="spellEnd"/>
    </w:p>
    <w:p w14:paraId="3C9A6560" w14:textId="10820779" w:rsidR="00B20726" w:rsidRPr="00B20726" w:rsidRDefault="00B20726" w:rsidP="00B20726">
      <w:pPr>
        <w:rPr>
          <w:rFonts w:asciiTheme="minorHAnsi" w:eastAsia="Times New Roman" w:hAnsiTheme="minorHAnsi" w:cs="Times New Roman"/>
          <w:b/>
          <w:color w:val="808080" w:themeColor="background1" w:themeShade="80"/>
          <w:kern w:val="0"/>
          <w:sz w:val="24"/>
          <w:szCs w:val="20"/>
          <w:lang w:eastAsia="de-DE"/>
          <w14:ligatures w14:val="none"/>
        </w:rPr>
      </w:pPr>
      <w:r w:rsidRPr="00B20726">
        <w:rPr>
          <w:rFonts w:asciiTheme="minorHAnsi" w:eastAsia="Times New Roman" w:hAnsiTheme="minorHAnsi" w:cs="Times New Roman"/>
          <w:b/>
          <w:color w:val="808080" w:themeColor="background1" w:themeShade="80"/>
          <w:kern w:val="0"/>
          <w:sz w:val="24"/>
          <w:szCs w:val="20"/>
          <w:lang w:eastAsia="de-DE"/>
          <w14:ligatures w14:val="none"/>
        </w:rPr>
        <w:lastRenderedPageBreak/>
        <w:t>Tagungsprogramm</w:t>
      </w:r>
      <w:r w:rsidR="00253223">
        <w:rPr>
          <w:rFonts w:asciiTheme="minorHAnsi" w:eastAsia="Times New Roman" w:hAnsiTheme="minorHAnsi" w:cs="Times New Roman"/>
          <w:b/>
          <w:color w:val="808080" w:themeColor="background1" w:themeShade="80"/>
          <w:kern w:val="0"/>
          <w:sz w:val="24"/>
          <w:szCs w:val="20"/>
          <w:lang w:eastAsia="de-DE"/>
          <w14:ligatures w14:val="none"/>
        </w:rPr>
        <w:t xml:space="preserve"> für</w:t>
      </w:r>
      <w:r w:rsidRPr="00B20726">
        <w:rPr>
          <w:rFonts w:asciiTheme="minorHAnsi" w:eastAsia="Times New Roman" w:hAnsiTheme="minorHAnsi" w:cs="Times New Roman"/>
          <w:b/>
          <w:color w:val="808080" w:themeColor="background1" w:themeShade="80"/>
          <w:kern w:val="0"/>
          <w:sz w:val="24"/>
          <w:szCs w:val="20"/>
          <w:lang w:eastAsia="de-DE"/>
          <w14:ligatures w14:val="none"/>
        </w:rPr>
        <w:t xml:space="preserve"> </w:t>
      </w:r>
      <w:r>
        <w:rPr>
          <w:rFonts w:asciiTheme="minorHAnsi" w:eastAsia="Times New Roman" w:hAnsiTheme="minorHAnsi" w:cs="Times New Roman"/>
          <w:b/>
          <w:color w:val="808080" w:themeColor="background1" w:themeShade="80"/>
          <w:kern w:val="0"/>
          <w:sz w:val="24"/>
          <w:szCs w:val="20"/>
          <w:lang w:eastAsia="de-DE"/>
          <w14:ligatures w14:val="none"/>
        </w:rPr>
        <w:t>Donnerstag, 13. November 2025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825"/>
        <w:gridCol w:w="2539"/>
      </w:tblGrid>
      <w:tr w:rsidR="00B20726" w14:paraId="2C733636" w14:textId="77777777" w:rsidTr="00253223">
        <w:tc>
          <w:tcPr>
            <w:tcW w:w="1696" w:type="dxa"/>
            <w:shd w:val="clear" w:color="auto" w:fill="E2EFD9" w:themeFill="accent6" w:themeFillTint="33"/>
          </w:tcPr>
          <w:p w14:paraId="31779E46" w14:textId="4C6F468D" w:rsidR="00B20726" w:rsidRDefault="00B20726" w:rsidP="00B20726">
            <w:pPr>
              <w:rPr>
                <w:lang w:eastAsia="de-DE"/>
              </w:rPr>
            </w:pPr>
            <w:r>
              <w:rPr>
                <w:lang w:eastAsia="de-DE"/>
              </w:rPr>
              <w:t>ab 12.30 Uhr</w:t>
            </w:r>
          </w:p>
        </w:tc>
        <w:tc>
          <w:tcPr>
            <w:tcW w:w="4825" w:type="dxa"/>
            <w:shd w:val="clear" w:color="auto" w:fill="E2EFD9" w:themeFill="accent6" w:themeFillTint="33"/>
          </w:tcPr>
          <w:p w14:paraId="54FFA7EA" w14:textId="56608F5E" w:rsidR="00B20726" w:rsidRDefault="00B20726" w:rsidP="00B20726">
            <w:pPr>
              <w:rPr>
                <w:lang w:eastAsia="de-DE"/>
              </w:rPr>
            </w:pPr>
            <w:r>
              <w:rPr>
                <w:lang w:eastAsia="de-DE"/>
              </w:rPr>
              <w:t xml:space="preserve">Ankommen </w:t>
            </w:r>
          </w:p>
        </w:tc>
        <w:tc>
          <w:tcPr>
            <w:tcW w:w="2539" w:type="dxa"/>
            <w:shd w:val="clear" w:color="auto" w:fill="E2EFD9" w:themeFill="accent6" w:themeFillTint="33"/>
          </w:tcPr>
          <w:p w14:paraId="6ED99698" w14:textId="77777777" w:rsidR="00B20726" w:rsidRDefault="00B20726" w:rsidP="00B20726">
            <w:pPr>
              <w:rPr>
                <w:lang w:eastAsia="de-DE"/>
              </w:rPr>
            </w:pPr>
          </w:p>
        </w:tc>
      </w:tr>
      <w:tr w:rsidR="00B20726" w14:paraId="6F7A7A88" w14:textId="77777777" w:rsidTr="00253223">
        <w:tc>
          <w:tcPr>
            <w:tcW w:w="1696" w:type="dxa"/>
          </w:tcPr>
          <w:p w14:paraId="1BB11764" w14:textId="28D07937" w:rsidR="00B20726" w:rsidRDefault="00B20726" w:rsidP="00B20726">
            <w:pPr>
              <w:rPr>
                <w:lang w:eastAsia="de-DE"/>
              </w:rPr>
            </w:pPr>
            <w:r>
              <w:rPr>
                <w:lang w:eastAsia="de-DE"/>
              </w:rPr>
              <w:t>13.00 Uhr</w:t>
            </w:r>
          </w:p>
        </w:tc>
        <w:tc>
          <w:tcPr>
            <w:tcW w:w="4825" w:type="dxa"/>
          </w:tcPr>
          <w:p w14:paraId="73DB24F3" w14:textId="2397456C" w:rsidR="00B20726" w:rsidRDefault="00B20726" w:rsidP="00B20726">
            <w:pPr>
              <w:rPr>
                <w:lang w:eastAsia="de-DE"/>
              </w:rPr>
            </w:pPr>
            <w:r>
              <w:rPr>
                <w:lang w:eastAsia="de-DE"/>
              </w:rPr>
              <w:t>Begrüßung</w:t>
            </w:r>
          </w:p>
        </w:tc>
        <w:tc>
          <w:tcPr>
            <w:tcW w:w="2539" w:type="dxa"/>
          </w:tcPr>
          <w:p w14:paraId="576A2E1E" w14:textId="77777777" w:rsidR="00AE2BE9" w:rsidRDefault="00B20726" w:rsidP="00B20726">
            <w:pPr>
              <w:rPr>
                <w:lang w:eastAsia="de-DE"/>
              </w:rPr>
            </w:pPr>
            <w:r>
              <w:rPr>
                <w:lang w:eastAsia="de-DE"/>
              </w:rPr>
              <w:t xml:space="preserve">Netzwerk-Team, </w:t>
            </w:r>
          </w:p>
          <w:p w14:paraId="5BCEBAD9" w14:textId="77777777" w:rsidR="00AE2BE9" w:rsidRDefault="00B20726" w:rsidP="00B20726">
            <w:pPr>
              <w:rPr>
                <w:lang w:eastAsia="de-DE"/>
              </w:rPr>
            </w:pPr>
            <w:r>
              <w:rPr>
                <w:lang w:eastAsia="de-DE"/>
              </w:rPr>
              <w:t xml:space="preserve">Anna Wenzl (ISB), </w:t>
            </w:r>
          </w:p>
          <w:p w14:paraId="5027F27D" w14:textId="1F780E71" w:rsidR="00B20726" w:rsidRDefault="00B20726" w:rsidP="00B20726">
            <w:pPr>
              <w:rPr>
                <w:lang w:eastAsia="de-DE"/>
              </w:rPr>
            </w:pPr>
            <w:r>
              <w:rPr>
                <w:lang w:eastAsia="de-DE"/>
              </w:rPr>
              <w:t xml:space="preserve">Emily </w:t>
            </w:r>
            <w:proofErr w:type="spellStart"/>
            <w:r>
              <w:rPr>
                <w:lang w:eastAsia="de-DE"/>
              </w:rPr>
              <w:t>Poel</w:t>
            </w:r>
            <w:proofErr w:type="spellEnd"/>
            <w:r>
              <w:rPr>
                <w:lang w:eastAsia="de-DE"/>
              </w:rPr>
              <w:t xml:space="preserve"> (Moderation)</w:t>
            </w:r>
          </w:p>
          <w:p w14:paraId="39258560" w14:textId="7D520F75" w:rsidR="00D304CF" w:rsidRDefault="00D304CF" w:rsidP="00B20726">
            <w:pPr>
              <w:rPr>
                <w:lang w:eastAsia="de-DE"/>
              </w:rPr>
            </w:pPr>
          </w:p>
        </w:tc>
      </w:tr>
      <w:tr w:rsidR="00B20726" w14:paraId="703014BD" w14:textId="77777777" w:rsidTr="00253223">
        <w:tc>
          <w:tcPr>
            <w:tcW w:w="1696" w:type="dxa"/>
          </w:tcPr>
          <w:p w14:paraId="5BCCCE33" w14:textId="0CB98A08" w:rsidR="00B20726" w:rsidRDefault="00B20726" w:rsidP="00B20726">
            <w:pPr>
              <w:rPr>
                <w:lang w:eastAsia="de-DE"/>
              </w:rPr>
            </w:pPr>
            <w:r>
              <w:rPr>
                <w:lang w:eastAsia="de-DE"/>
              </w:rPr>
              <w:t>13.15 Uhr</w:t>
            </w:r>
          </w:p>
        </w:tc>
        <w:tc>
          <w:tcPr>
            <w:tcW w:w="4825" w:type="dxa"/>
          </w:tcPr>
          <w:p w14:paraId="39172C87" w14:textId="55A68274" w:rsidR="00D304CF" w:rsidRDefault="00D304CF" w:rsidP="00B20726">
            <w:pPr>
              <w:rPr>
                <w:lang w:eastAsia="de-DE"/>
              </w:rPr>
            </w:pPr>
            <w:r>
              <w:rPr>
                <w:lang w:eastAsia="de-DE"/>
              </w:rPr>
              <w:t>Hinführung:</w:t>
            </w:r>
          </w:p>
          <w:p w14:paraId="217F63C9" w14:textId="77777777" w:rsidR="00B20726" w:rsidRDefault="00B20726" w:rsidP="00B20726">
            <w:pPr>
              <w:rPr>
                <w:lang w:eastAsia="de-DE"/>
              </w:rPr>
            </w:pPr>
            <w:r>
              <w:rPr>
                <w:lang w:eastAsia="de-DE"/>
              </w:rPr>
              <w:t xml:space="preserve">„Chancen und Herausforderungen“ – mit </w:t>
            </w:r>
            <w:proofErr w:type="spellStart"/>
            <w:r>
              <w:rPr>
                <w:lang w:eastAsia="de-DE"/>
              </w:rPr>
              <w:t>Embodied</w:t>
            </w:r>
            <w:proofErr w:type="spellEnd"/>
            <w:r>
              <w:rPr>
                <w:lang w:eastAsia="de-DE"/>
              </w:rPr>
              <w:t xml:space="preserve"> </w:t>
            </w:r>
            <w:proofErr w:type="spellStart"/>
            <w:r>
              <w:rPr>
                <w:lang w:eastAsia="de-DE"/>
              </w:rPr>
              <w:t>Cognition</w:t>
            </w:r>
            <w:proofErr w:type="spellEnd"/>
            <w:r>
              <w:rPr>
                <w:lang w:eastAsia="de-DE"/>
              </w:rPr>
              <w:t xml:space="preserve"> neue Perspektiven entdecken</w:t>
            </w:r>
          </w:p>
          <w:p w14:paraId="5B0F5710" w14:textId="49140E8F" w:rsidR="00D304CF" w:rsidRDefault="00D304CF" w:rsidP="00B20726">
            <w:pPr>
              <w:rPr>
                <w:lang w:eastAsia="de-DE"/>
              </w:rPr>
            </w:pPr>
          </w:p>
        </w:tc>
        <w:tc>
          <w:tcPr>
            <w:tcW w:w="2539" w:type="dxa"/>
          </w:tcPr>
          <w:p w14:paraId="2343EE70" w14:textId="77777777" w:rsidR="00D304CF" w:rsidRDefault="00B20726" w:rsidP="00B20726">
            <w:pPr>
              <w:rPr>
                <w:lang w:eastAsia="de-DE"/>
              </w:rPr>
            </w:pPr>
            <w:r>
              <w:rPr>
                <w:lang w:eastAsia="de-DE"/>
              </w:rPr>
              <w:t xml:space="preserve">Emily </w:t>
            </w:r>
            <w:proofErr w:type="spellStart"/>
            <w:r>
              <w:rPr>
                <w:lang w:eastAsia="de-DE"/>
              </w:rPr>
              <w:t>Poel</w:t>
            </w:r>
            <w:proofErr w:type="spellEnd"/>
            <w:r w:rsidR="00D304CF">
              <w:rPr>
                <w:lang w:eastAsia="de-DE"/>
              </w:rPr>
              <w:t xml:space="preserve"> </w:t>
            </w:r>
          </w:p>
          <w:p w14:paraId="495C204F" w14:textId="278E9056" w:rsidR="00B20726" w:rsidRDefault="00D304CF" w:rsidP="00B20726">
            <w:pPr>
              <w:rPr>
                <w:lang w:eastAsia="de-DE"/>
              </w:rPr>
            </w:pPr>
            <w:r>
              <w:rPr>
                <w:lang w:eastAsia="de-DE"/>
              </w:rPr>
              <w:t xml:space="preserve">(Trainerin, </w:t>
            </w:r>
            <w:proofErr w:type="spellStart"/>
            <w:r>
              <w:rPr>
                <w:lang w:eastAsia="de-DE"/>
              </w:rPr>
              <w:t>Embodiment</w:t>
            </w:r>
            <w:proofErr w:type="spellEnd"/>
            <w:r>
              <w:rPr>
                <w:lang w:eastAsia="de-DE"/>
              </w:rPr>
              <w:t xml:space="preserve"> at Work)</w:t>
            </w:r>
          </w:p>
          <w:p w14:paraId="768BE729" w14:textId="1503AEF8" w:rsidR="00B20726" w:rsidRDefault="00B20726" w:rsidP="00B20726">
            <w:pPr>
              <w:rPr>
                <w:lang w:eastAsia="de-DE"/>
              </w:rPr>
            </w:pPr>
          </w:p>
        </w:tc>
      </w:tr>
      <w:tr w:rsidR="00B20726" w14:paraId="529182AE" w14:textId="77777777" w:rsidTr="00253223">
        <w:tc>
          <w:tcPr>
            <w:tcW w:w="1696" w:type="dxa"/>
          </w:tcPr>
          <w:p w14:paraId="6271EB7E" w14:textId="555DA31A" w:rsidR="00B20726" w:rsidRDefault="00B20726" w:rsidP="00B20726">
            <w:pPr>
              <w:rPr>
                <w:lang w:eastAsia="de-DE"/>
              </w:rPr>
            </w:pPr>
            <w:r>
              <w:rPr>
                <w:lang w:eastAsia="de-DE"/>
              </w:rPr>
              <w:t>14.00 Uhr</w:t>
            </w:r>
          </w:p>
        </w:tc>
        <w:tc>
          <w:tcPr>
            <w:tcW w:w="4825" w:type="dxa"/>
          </w:tcPr>
          <w:p w14:paraId="0D047FE2" w14:textId="77777777" w:rsidR="00D304CF" w:rsidRDefault="00B20726" w:rsidP="00D304CF">
            <w:pPr>
              <w:rPr>
                <w:lang w:eastAsia="de-DE"/>
              </w:rPr>
            </w:pPr>
            <w:r>
              <w:rPr>
                <w:lang w:eastAsia="de-DE"/>
              </w:rPr>
              <w:t xml:space="preserve">Impulsvortrag: </w:t>
            </w:r>
          </w:p>
          <w:p w14:paraId="0CCA69BB" w14:textId="77777777" w:rsidR="006B5D57" w:rsidRDefault="00B20726" w:rsidP="00D304CF">
            <w:pPr>
              <w:rPr>
                <w:lang w:eastAsia="de-DE"/>
              </w:rPr>
            </w:pPr>
            <w:r>
              <w:rPr>
                <w:lang w:eastAsia="de-DE"/>
              </w:rPr>
              <w:t>„Bildungsgerechtigkeit</w:t>
            </w:r>
            <w:r w:rsidR="006B5D57">
              <w:rPr>
                <w:lang w:eastAsia="de-DE"/>
              </w:rPr>
              <w:t xml:space="preserve"> – Schule und soziale Ungleichheit</w:t>
            </w:r>
            <w:r>
              <w:rPr>
                <w:lang w:eastAsia="de-DE"/>
              </w:rPr>
              <w:t>“</w:t>
            </w:r>
          </w:p>
          <w:p w14:paraId="47642327" w14:textId="2F23D5B6" w:rsidR="00D304CF" w:rsidRDefault="00D304CF" w:rsidP="00D304CF">
            <w:pPr>
              <w:rPr>
                <w:lang w:eastAsia="de-DE"/>
              </w:rPr>
            </w:pPr>
          </w:p>
        </w:tc>
        <w:tc>
          <w:tcPr>
            <w:tcW w:w="2539" w:type="dxa"/>
          </w:tcPr>
          <w:p w14:paraId="301CC215" w14:textId="77777777" w:rsidR="00D304CF" w:rsidRDefault="00106E40" w:rsidP="00B20726">
            <w:pPr>
              <w:rPr>
                <w:lang w:eastAsia="de-DE"/>
              </w:rPr>
            </w:pPr>
            <w:r>
              <w:rPr>
                <w:lang w:eastAsia="de-DE"/>
              </w:rPr>
              <w:t>Prof. Dr.</w:t>
            </w:r>
            <w:r w:rsidR="00B20726">
              <w:rPr>
                <w:lang w:eastAsia="de-DE"/>
              </w:rPr>
              <w:t xml:space="preserve"> Matthias Forell </w:t>
            </w:r>
          </w:p>
          <w:p w14:paraId="67A57BF6" w14:textId="41172615" w:rsidR="00B20726" w:rsidRDefault="00B20726" w:rsidP="00B20726">
            <w:pPr>
              <w:rPr>
                <w:lang w:eastAsia="de-DE"/>
              </w:rPr>
            </w:pPr>
            <w:r>
              <w:rPr>
                <w:lang w:eastAsia="de-DE"/>
              </w:rPr>
              <w:t>(Universität</w:t>
            </w:r>
            <w:r w:rsidR="00810B1D">
              <w:rPr>
                <w:lang w:eastAsia="de-DE"/>
              </w:rPr>
              <w:t xml:space="preserve"> Osnabrück</w:t>
            </w:r>
            <w:r>
              <w:rPr>
                <w:lang w:eastAsia="de-DE"/>
              </w:rPr>
              <w:t xml:space="preserve">) </w:t>
            </w:r>
          </w:p>
        </w:tc>
      </w:tr>
      <w:tr w:rsidR="00B20726" w14:paraId="66B4309C" w14:textId="77777777" w:rsidTr="00253223">
        <w:tc>
          <w:tcPr>
            <w:tcW w:w="1696" w:type="dxa"/>
          </w:tcPr>
          <w:p w14:paraId="1B3A3ED4" w14:textId="77777777" w:rsidR="00B20726" w:rsidRDefault="00741C61" w:rsidP="00B20726">
            <w:pPr>
              <w:rPr>
                <w:lang w:eastAsia="de-DE"/>
              </w:rPr>
            </w:pPr>
            <w:r>
              <w:rPr>
                <w:lang w:eastAsia="de-DE"/>
              </w:rPr>
              <w:t>14.45 Uhr</w:t>
            </w:r>
          </w:p>
          <w:p w14:paraId="5855BBCA" w14:textId="15E55D55" w:rsidR="00D304CF" w:rsidRDefault="00D304CF" w:rsidP="00B20726">
            <w:pPr>
              <w:rPr>
                <w:lang w:eastAsia="de-DE"/>
              </w:rPr>
            </w:pPr>
          </w:p>
        </w:tc>
        <w:tc>
          <w:tcPr>
            <w:tcW w:w="4825" w:type="dxa"/>
          </w:tcPr>
          <w:p w14:paraId="0658F07F" w14:textId="77777777" w:rsidR="00D304CF" w:rsidRDefault="00D304CF" w:rsidP="00741C61">
            <w:pPr>
              <w:rPr>
                <w:lang w:eastAsia="de-DE"/>
              </w:rPr>
            </w:pPr>
            <w:r>
              <w:rPr>
                <w:lang w:eastAsia="de-DE"/>
              </w:rPr>
              <w:t>Kurzreflexion &amp;</w:t>
            </w:r>
          </w:p>
          <w:p w14:paraId="5DC8765B" w14:textId="77777777" w:rsidR="00741C61" w:rsidRDefault="00D304CF" w:rsidP="00741C61">
            <w:pPr>
              <w:rPr>
                <w:lang w:eastAsia="de-DE"/>
              </w:rPr>
            </w:pPr>
            <w:r>
              <w:rPr>
                <w:lang w:eastAsia="de-DE"/>
              </w:rPr>
              <w:t>Austausch zum Impulsvortrag</w:t>
            </w:r>
          </w:p>
          <w:p w14:paraId="6C1229A5" w14:textId="1D0ED9DB" w:rsidR="00D304CF" w:rsidRDefault="00D304CF" w:rsidP="00741C61">
            <w:pPr>
              <w:rPr>
                <w:lang w:eastAsia="de-DE"/>
              </w:rPr>
            </w:pPr>
          </w:p>
        </w:tc>
        <w:tc>
          <w:tcPr>
            <w:tcW w:w="2539" w:type="dxa"/>
          </w:tcPr>
          <w:p w14:paraId="0FD4830D" w14:textId="77777777" w:rsidR="00B20726" w:rsidRDefault="00B20726" w:rsidP="00B20726">
            <w:pPr>
              <w:rPr>
                <w:lang w:eastAsia="de-DE"/>
              </w:rPr>
            </w:pPr>
          </w:p>
        </w:tc>
      </w:tr>
      <w:tr w:rsidR="006B14DB" w14:paraId="6055DF39" w14:textId="77777777" w:rsidTr="00253223">
        <w:tc>
          <w:tcPr>
            <w:tcW w:w="1696" w:type="dxa"/>
            <w:shd w:val="clear" w:color="auto" w:fill="E2EFD9" w:themeFill="accent6" w:themeFillTint="33"/>
          </w:tcPr>
          <w:p w14:paraId="46E0179F" w14:textId="03C8D65C" w:rsidR="006B14DB" w:rsidRDefault="006B14DB" w:rsidP="00B20726">
            <w:pPr>
              <w:rPr>
                <w:lang w:eastAsia="de-DE"/>
              </w:rPr>
            </w:pPr>
            <w:r>
              <w:rPr>
                <w:lang w:eastAsia="de-DE"/>
              </w:rPr>
              <w:t>15.15 Uhr</w:t>
            </w:r>
          </w:p>
        </w:tc>
        <w:tc>
          <w:tcPr>
            <w:tcW w:w="4825" w:type="dxa"/>
            <w:shd w:val="clear" w:color="auto" w:fill="E2EFD9" w:themeFill="accent6" w:themeFillTint="33"/>
          </w:tcPr>
          <w:p w14:paraId="1DF70382" w14:textId="52558414" w:rsidR="006B14DB" w:rsidRDefault="006B14DB" w:rsidP="00741C61">
            <w:pPr>
              <w:rPr>
                <w:lang w:eastAsia="de-DE"/>
              </w:rPr>
            </w:pPr>
            <w:r>
              <w:rPr>
                <w:lang w:eastAsia="de-DE"/>
              </w:rPr>
              <w:t>Kaffeeintermezzo</w:t>
            </w:r>
          </w:p>
        </w:tc>
        <w:tc>
          <w:tcPr>
            <w:tcW w:w="2539" w:type="dxa"/>
            <w:shd w:val="clear" w:color="auto" w:fill="E2EFD9" w:themeFill="accent6" w:themeFillTint="33"/>
          </w:tcPr>
          <w:p w14:paraId="284E566A" w14:textId="77777777" w:rsidR="006B14DB" w:rsidRDefault="006B14DB" w:rsidP="00B20726">
            <w:pPr>
              <w:rPr>
                <w:lang w:eastAsia="de-DE"/>
              </w:rPr>
            </w:pPr>
          </w:p>
        </w:tc>
      </w:tr>
      <w:tr w:rsidR="00B20726" w14:paraId="4EC7F09F" w14:textId="77777777" w:rsidTr="00253223">
        <w:tc>
          <w:tcPr>
            <w:tcW w:w="1696" w:type="dxa"/>
          </w:tcPr>
          <w:p w14:paraId="2F954A73" w14:textId="68D2C726" w:rsidR="00B20726" w:rsidRDefault="00C2337A" w:rsidP="00B20726">
            <w:pPr>
              <w:rPr>
                <w:lang w:eastAsia="de-DE"/>
              </w:rPr>
            </w:pPr>
            <w:r>
              <w:rPr>
                <w:lang w:eastAsia="de-DE"/>
              </w:rPr>
              <w:t>15.45</w:t>
            </w:r>
            <w:r w:rsidR="00B20726">
              <w:rPr>
                <w:lang w:eastAsia="de-DE"/>
              </w:rPr>
              <w:t xml:space="preserve"> Uhr</w:t>
            </w:r>
          </w:p>
        </w:tc>
        <w:tc>
          <w:tcPr>
            <w:tcW w:w="4825" w:type="dxa"/>
          </w:tcPr>
          <w:p w14:paraId="104B3D9D" w14:textId="77777777" w:rsidR="00D304CF" w:rsidRDefault="00B20726" w:rsidP="00B20726">
            <w:pPr>
              <w:rPr>
                <w:lang w:eastAsia="de-DE"/>
              </w:rPr>
            </w:pPr>
            <w:r>
              <w:rPr>
                <w:lang w:eastAsia="de-DE"/>
              </w:rPr>
              <w:t xml:space="preserve">Impulsvortrag: </w:t>
            </w:r>
          </w:p>
          <w:p w14:paraId="73EAAE61" w14:textId="77777777" w:rsidR="00B20726" w:rsidRDefault="00B20726" w:rsidP="00B20726">
            <w:pPr>
              <w:rPr>
                <w:bCs/>
                <w:lang w:eastAsia="de-DE"/>
              </w:rPr>
            </w:pPr>
            <w:r>
              <w:rPr>
                <w:lang w:eastAsia="de-DE"/>
              </w:rPr>
              <w:t>„</w:t>
            </w:r>
            <w:r w:rsidR="00CF2884" w:rsidRPr="00CF2884">
              <w:rPr>
                <w:bCs/>
                <w:lang w:eastAsia="de-DE"/>
              </w:rPr>
              <w:t xml:space="preserve">Wohlbefinden stärken – </w:t>
            </w:r>
            <w:proofErr w:type="spellStart"/>
            <w:r w:rsidR="00CF2884" w:rsidRPr="00CF2884">
              <w:rPr>
                <w:bCs/>
                <w:lang w:eastAsia="de-DE"/>
              </w:rPr>
              <w:t>Sparkle.Up</w:t>
            </w:r>
            <w:proofErr w:type="spellEnd"/>
            <w:r w:rsidR="00CF2884" w:rsidRPr="00CF2884">
              <w:rPr>
                <w:bCs/>
                <w:lang w:eastAsia="de-DE"/>
              </w:rPr>
              <w:t xml:space="preserve"> als Weg zu positiver Bildungspraxis“</w:t>
            </w:r>
          </w:p>
          <w:p w14:paraId="0D55E137" w14:textId="7F90DFE7" w:rsidR="00D304CF" w:rsidRDefault="00D304CF" w:rsidP="00B20726">
            <w:pPr>
              <w:rPr>
                <w:lang w:eastAsia="de-DE"/>
              </w:rPr>
            </w:pPr>
          </w:p>
        </w:tc>
        <w:tc>
          <w:tcPr>
            <w:tcW w:w="2539" w:type="dxa"/>
          </w:tcPr>
          <w:p w14:paraId="34405066" w14:textId="77777777" w:rsidR="00D304CF" w:rsidRDefault="00B173D3" w:rsidP="00B20726">
            <w:pPr>
              <w:rPr>
                <w:lang w:eastAsia="de-DE"/>
              </w:rPr>
            </w:pPr>
            <w:r>
              <w:rPr>
                <w:lang w:eastAsia="de-DE"/>
              </w:rPr>
              <w:t xml:space="preserve">Prof. Dr. Ulrike </w:t>
            </w:r>
            <w:proofErr w:type="spellStart"/>
            <w:r>
              <w:rPr>
                <w:lang w:eastAsia="de-DE"/>
              </w:rPr>
              <w:t>Lichtinger</w:t>
            </w:r>
            <w:proofErr w:type="spellEnd"/>
            <w:r>
              <w:rPr>
                <w:lang w:eastAsia="de-DE"/>
              </w:rPr>
              <w:t xml:space="preserve"> </w:t>
            </w:r>
          </w:p>
          <w:p w14:paraId="32ADC0BD" w14:textId="3187727F" w:rsidR="00B20726" w:rsidRDefault="00B173D3" w:rsidP="00B20726">
            <w:pPr>
              <w:rPr>
                <w:lang w:eastAsia="de-DE"/>
              </w:rPr>
            </w:pPr>
            <w:r>
              <w:rPr>
                <w:lang w:eastAsia="de-DE"/>
              </w:rPr>
              <w:t>(IU Regensburg)</w:t>
            </w:r>
          </w:p>
        </w:tc>
      </w:tr>
      <w:tr w:rsidR="00B173D3" w14:paraId="6BED32AD" w14:textId="77777777" w:rsidTr="00253223">
        <w:tc>
          <w:tcPr>
            <w:tcW w:w="1696" w:type="dxa"/>
          </w:tcPr>
          <w:p w14:paraId="5AF998EE" w14:textId="09E24B74" w:rsidR="00B173D3" w:rsidRDefault="00B173D3" w:rsidP="00B173D3">
            <w:pPr>
              <w:rPr>
                <w:lang w:eastAsia="de-DE"/>
              </w:rPr>
            </w:pPr>
            <w:r>
              <w:rPr>
                <w:lang w:eastAsia="de-DE"/>
              </w:rPr>
              <w:t>1</w:t>
            </w:r>
            <w:r w:rsidR="00D304CF">
              <w:rPr>
                <w:lang w:eastAsia="de-DE"/>
              </w:rPr>
              <w:t>6</w:t>
            </w:r>
            <w:r>
              <w:rPr>
                <w:lang w:eastAsia="de-DE"/>
              </w:rPr>
              <w:t>.</w:t>
            </w:r>
            <w:r w:rsidR="006B14DB">
              <w:rPr>
                <w:lang w:eastAsia="de-DE"/>
              </w:rPr>
              <w:t>30</w:t>
            </w:r>
            <w:r w:rsidR="0046097B">
              <w:rPr>
                <w:lang w:eastAsia="de-DE"/>
              </w:rPr>
              <w:t xml:space="preserve"> </w:t>
            </w:r>
            <w:r>
              <w:rPr>
                <w:lang w:eastAsia="de-DE"/>
              </w:rPr>
              <w:t>Uhr</w:t>
            </w:r>
          </w:p>
        </w:tc>
        <w:tc>
          <w:tcPr>
            <w:tcW w:w="4825" w:type="dxa"/>
          </w:tcPr>
          <w:p w14:paraId="7B50232E" w14:textId="77777777" w:rsidR="00D304CF" w:rsidRDefault="00D304CF" w:rsidP="00D304CF">
            <w:pPr>
              <w:rPr>
                <w:lang w:eastAsia="de-DE"/>
              </w:rPr>
            </w:pPr>
            <w:r>
              <w:rPr>
                <w:lang w:eastAsia="de-DE"/>
              </w:rPr>
              <w:t>Kurzreflexion &amp;</w:t>
            </w:r>
          </w:p>
          <w:p w14:paraId="4C62A641" w14:textId="77777777" w:rsidR="00D304CF" w:rsidRDefault="00D304CF" w:rsidP="00D304CF">
            <w:pPr>
              <w:rPr>
                <w:lang w:eastAsia="de-DE"/>
              </w:rPr>
            </w:pPr>
            <w:r>
              <w:rPr>
                <w:lang w:eastAsia="de-DE"/>
              </w:rPr>
              <w:t>Austausch zum Impulsvortrag</w:t>
            </w:r>
          </w:p>
          <w:p w14:paraId="346CC18C" w14:textId="7F5BAEDC" w:rsidR="00B173D3" w:rsidRDefault="00B173D3" w:rsidP="00B173D3">
            <w:pPr>
              <w:rPr>
                <w:lang w:eastAsia="de-DE"/>
              </w:rPr>
            </w:pPr>
          </w:p>
        </w:tc>
        <w:tc>
          <w:tcPr>
            <w:tcW w:w="2539" w:type="dxa"/>
          </w:tcPr>
          <w:p w14:paraId="4B49DE97" w14:textId="77777777" w:rsidR="00B173D3" w:rsidRDefault="00B173D3" w:rsidP="00D304CF">
            <w:pPr>
              <w:rPr>
                <w:lang w:eastAsia="de-DE"/>
              </w:rPr>
            </w:pPr>
          </w:p>
        </w:tc>
      </w:tr>
      <w:tr w:rsidR="00B173D3" w14:paraId="33BB2FC1" w14:textId="77777777" w:rsidTr="00253223">
        <w:tc>
          <w:tcPr>
            <w:tcW w:w="1696" w:type="dxa"/>
            <w:shd w:val="clear" w:color="auto" w:fill="E2EFD9" w:themeFill="accent6" w:themeFillTint="33"/>
          </w:tcPr>
          <w:p w14:paraId="59ED8DDE" w14:textId="4D942413" w:rsidR="00B173D3" w:rsidRDefault="006B14DB" w:rsidP="00B173D3">
            <w:pPr>
              <w:rPr>
                <w:lang w:eastAsia="de-DE"/>
              </w:rPr>
            </w:pPr>
            <w:r>
              <w:rPr>
                <w:lang w:eastAsia="de-DE"/>
              </w:rPr>
              <w:t>17.00</w:t>
            </w:r>
            <w:r w:rsidR="00B173D3">
              <w:rPr>
                <w:lang w:eastAsia="de-DE"/>
              </w:rPr>
              <w:t xml:space="preserve"> Uhr</w:t>
            </w:r>
          </w:p>
        </w:tc>
        <w:tc>
          <w:tcPr>
            <w:tcW w:w="4825" w:type="dxa"/>
            <w:shd w:val="clear" w:color="auto" w:fill="E2EFD9" w:themeFill="accent6" w:themeFillTint="33"/>
          </w:tcPr>
          <w:p w14:paraId="0968559E" w14:textId="6B9C8F70" w:rsidR="00C2337A" w:rsidRDefault="006B14DB" w:rsidP="00B173D3">
            <w:pPr>
              <w:rPr>
                <w:lang w:eastAsia="de-DE"/>
              </w:rPr>
            </w:pPr>
            <w:r>
              <w:rPr>
                <w:lang w:eastAsia="de-DE"/>
              </w:rPr>
              <w:t>Kaffeeintermezzo</w:t>
            </w:r>
          </w:p>
        </w:tc>
        <w:tc>
          <w:tcPr>
            <w:tcW w:w="2539" w:type="dxa"/>
            <w:shd w:val="clear" w:color="auto" w:fill="E2EFD9" w:themeFill="accent6" w:themeFillTint="33"/>
          </w:tcPr>
          <w:p w14:paraId="02A94B52" w14:textId="77777777" w:rsidR="00B173D3" w:rsidRDefault="00B173D3" w:rsidP="00B173D3">
            <w:pPr>
              <w:rPr>
                <w:lang w:eastAsia="de-DE"/>
              </w:rPr>
            </w:pPr>
          </w:p>
        </w:tc>
      </w:tr>
      <w:tr w:rsidR="00B173D3" w14:paraId="525B4871" w14:textId="77777777" w:rsidTr="00253223">
        <w:trPr>
          <w:trHeight w:val="251"/>
        </w:trPr>
        <w:tc>
          <w:tcPr>
            <w:tcW w:w="1696" w:type="dxa"/>
          </w:tcPr>
          <w:p w14:paraId="46A7EEA9" w14:textId="291DBEDA" w:rsidR="00B173D3" w:rsidRDefault="00B173D3" w:rsidP="00B173D3">
            <w:pPr>
              <w:rPr>
                <w:lang w:eastAsia="de-DE"/>
              </w:rPr>
            </w:pPr>
            <w:r>
              <w:rPr>
                <w:lang w:eastAsia="de-DE"/>
              </w:rPr>
              <w:t>1</w:t>
            </w:r>
            <w:r w:rsidR="006B14DB">
              <w:rPr>
                <w:lang w:eastAsia="de-DE"/>
              </w:rPr>
              <w:t>7</w:t>
            </w:r>
            <w:r>
              <w:rPr>
                <w:lang w:eastAsia="de-DE"/>
              </w:rPr>
              <w:t>.</w:t>
            </w:r>
            <w:r w:rsidR="006B14DB">
              <w:rPr>
                <w:lang w:eastAsia="de-DE"/>
              </w:rPr>
              <w:t>15</w:t>
            </w:r>
            <w:r>
              <w:rPr>
                <w:lang w:eastAsia="de-DE"/>
              </w:rPr>
              <w:t xml:space="preserve"> Uhr</w:t>
            </w:r>
          </w:p>
        </w:tc>
        <w:tc>
          <w:tcPr>
            <w:tcW w:w="4825" w:type="dxa"/>
          </w:tcPr>
          <w:p w14:paraId="6054D0F6" w14:textId="77777777" w:rsidR="00B173D3" w:rsidRDefault="00B173D3" w:rsidP="00B173D3">
            <w:pPr>
              <w:rPr>
                <w:lang w:eastAsia="de-DE"/>
              </w:rPr>
            </w:pPr>
            <w:r>
              <w:rPr>
                <w:lang w:eastAsia="de-DE"/>
              </w:rPr>
              <w:t>Resonanzraum (Austausch)</w:t>
            </w:r>
          </w:p>
          <w:p w14:paraId="337B9812" w14:textId="767E24C0" w:rsidR="00E305C1" w:rsidRDefault="00E305C1" w:rsidP="00B173D3">
            <w:pPr>
              <w:rPr>
                <w:lang w:eastAsia="de-DE"/>
              </w:rPr>
            </w:pPr>
          </w:p>
        </w:tc>
        <w:tc>
          <w:tcPr>
            <w:tcW w:w="2539" w:type="dxa"/>
          </w:tcPr>
          <w:p w14:paraId="2785C820" w14:textId="20746F14" w:rsidR="00B173D3" w:rsidRDefault="00B173D3" w:rsidP="00B173D3">
            <w:pPr>
              <w:rPr>
                <w:lang w:eastAsia="de-DE"/>
              </w:rPr>
            </w:pPr>
            <w:r>
              <w:rPr>
                <w:lang w:eastAsia="de-DE"/>
              </w:rPr>
              <w:t xml:space="preserve">Emily </w:t>
            </w:r>
            <w:proofErr w:type="spellStart"/>
            <w:r>
              <w:rPr>
                <w:lang w:eastAsia="de-DE"/>
              </w:rPr>
              <w:t>Poel</w:t>
            </w:r>
            <w:proofErr w:type="spellEnd"/>
          </w:p>
        </w:tc>
      </w:tr>
      <w:tr w:rsidR="00B173D3" w14:paraId="4F8314D7" w14:textId="77777777" w:rsidTr="00253223">
        <w:tc>
          <w:tcPr>
            <w:tcW w:w="1696" w:type="dxa"/>
          </w:tcPr>
          <w:p w14:paraId="251BBAE3" w14:textId="46274394" w:rsidR="00B173D3" w:rsidRDefault="00B173D3" w:rsidP="00B173D3">
            <w:pPr>
              <w:rPr>
                <w:lang w:eastAsia="de-DE"/>
              </w:rPr>
            </w:pPr>
            <w:r>
              <w:rPr>
                <w:lang w:eastAsia="de-DE"/>
              </w:rPr>
              <w:t>1</w:t>
            </w:r>
            <w:r w:rsidR="006B14DB">
              <w:rPr>
                <w:lang w:eastAsia="de-DE"/>
              </w:rPr>
              <w:t>8</w:t>
            </w:r>
            <w:r>
              <w:rPr>
                <w:lang w:eastAsia="de-DE"/>
              </w:rPr>
              <w:t>.</w:t>
            </w:r>
            <w:r w:rsidR="00E305C1">
              <w:rPr>
                <w:lang w:eastAsia="de-DE"/>
              </w:rPr>
              <w:t>15</w:t>
            </w:r>
            <w:r>
              <w:rPr>
                <w:lang w:eastAsia="de-DE"/>
              </w:rPr>
              <w:t xml:space="preserve"> Uhr</w:t>
            </w:r>
          </w:p>
        </w:tc>
        <w:tc>
          <w:tcPr>
            <w:tcW w:w="4825" w:type="dxa"/>
          </w:tcPr>
          <w:p w14:paraId="4D6A0E71" w14:textId="77777777" w:rsidR="00B173D3" w:rsidRDefault="00B173D3" w:rsidP="00B173D3">
            <w:pPr>
              <w:rPr>
                <w:lang w:eastAsia="de-DE"/>
              </w:rPr>
            </w:pPr>
            <w:r>
              <w:rPr>
                <w:lang w:eastAsia="de-DE"/>
              </w:rPr>
              <w:t>Train-</w:t>
            </w:r>
            <w:proofErr w:type="spellStart"/>
            <w:r>
              <w:rPr>
                <w:lang w:eastAsia="de-DE"/>
              </w:rPr>
              <w:t>the</w:t>
            </w:r>
            <w:proofErr w:type="spellEnd"/>
            <w:r>
              <w:rPr>
                <w:lang w:eastAsia="de-DE"/>
              </w:rPr>
              <w:t>-trainer – Fortbildung der Schulentwicklungsmoderatoren im SCP-Kontext</w:t>
            </w:r>
          </w:p>
          <w:p w14:paraId="33DD5B40" w14:textId="30E146E8" w:rsidR="00E305C1" w:rsidRDefault="00E305C1" w:rsidP="00B173D3">
            <w:pPr>
              <w:rPr>
                <w:lang w:eastAsia="de-DE"/>
              </w:rPr>
            </w:pPr>
          </w:p>
        </w:tc>
        <w:tc>
          <w:tcPr>
            <w:tcW w:w="2539" w:type="dxa"/>
          </w:tcPr>
          <w:p w14:paraId="71037C26" w14:textId="77777777" w:rsidR="00DC68ED" w:rsidRDefault="00B173D3" w:rsidP="00B173D3">
            <w:pPr>
              <w:rPr>
                <w:lang w:eastAsia="de-DE"/>
              </w:rPr>
            </w:pPr>
            <w:r>
              <w:rPr>
                <w:lang w:eastAsia="de-DE"/>
              </w:rPr>
              <w:t>Christian Hausner</w:t>
            </w:r>
            <w:r w:rsidR="00500E25">
              <w:rPr>
                <w:lang w:eastAsia="de-DE"/>
              </w:rPr>
              <w:t xml:space="preserve"> </w:t>
            </w:r>
          </w:p>
          <w:p w14:paraId="208FA0DC" w14:textId="4D41D133" w:rsidR="00DC68ED" w:rsidRDefault="00500E25" w:rsidP="00B173D3">
            <w:pPr>
              <w:rPr>
                <w:lang w:eastAsia="de-DE"/>
              </w:rPr>
            </w:pPr>
            <w:r>
              <w:rPr>
                <w:lang w:eastAsia="de-DE"/>
              </w:rPr>
              <w:t>(BOSCH-S</w:t>
            </w:r>
            <w:r w:rsidR="00E305C1">
              <w:rPr>
                <w:lang w:eastAsia="de-DE"/>
              </w:rPr>
              <w:t>ti</w:t>
            </w:r>
            <w:r>
              <w:rPr>
                <w:lang w:eastAsia="de-DE"/>
              </w:rPr>
              <w:t>ftung)</w:t>
            </w:r>
            <w:r w:rsidR="00B173D3">
              <w:rPr>
                <w:lang w:eastAsia="de-DE"/>
              </w:rPr>
              <w:t xml:space="preserve">, </w:t>
            </w:r>
          </w:p>
          <w:p w14:paraId="4E027659" w14:textId="70379D04" w:rsidR="00B173D3" w:rsidRDefault="00B173D3" w:rsidP="00B173D3">
            <w:pPr>
              <w:rPr>
                <w:lang w:eastAsia="de-DE"/>
              </w:rPr>
            </w:pPr>
            <w:r>
              <w:rPr>
                <w:lang w:eastAsia="de-DE"/>
              </w:rPr>
              <w:t>Anna Wenzl</w:t>
            </w:r>
            <w:r w:rsidR="00500E25">
              <w:rPr>
                <w:lang w:eastAsia="de-DE"/>
              </w:rPr>
              <w:t xml:space="preserve"> (ISB)</w:t>
            </w:r>
          </w:p>
        </w:tc>
      </w:tr>
      <w:tr w:rsidR="00B173D3" w14:paraId="0ECC8CFA" w14:textId="77777777" w:rsidTr="00253223">
        <w:tc>
          <w:tcPr>
            <w:tcW w:w="1696" w:type="dxa"/>
          </w:tcPr>
          <w:p w14:paraId="511A811F" w14:textId="6EBEEF13" w:rsidR="00B173D3" w:rsidRDefault="00731C2F" w:rsidP="00B173D3">
            <w:pPr>
              <w:rPr>
                <w:lang w:eastAsia="de-DE"/>
              </w:rPr>
            </w:pPr>
            <w:r>
              <w:rPr>
                <w:lang w:eastAsia="de-DE"/>
              </w:rPr>
              <w:t>18.</w:t>
            </w:r>
            <w:r w:rsidR="00E305C1">
              <w:rPr>
                <w:lang w:eastAsia="de-DE"/>
              </w:rPr>
              <w:t>45</w:t>
            </w:r>
            <w:r w:rsidR="00B173D3">
              <w:rPr>
                <w:lang w:eastAsia="de-DE"/>
              </w:rPr>
              <w:t xml:space="preserve"> Uhr</w:t>
            </w:r>
          </w:p>
        </w:tc>
        <w:tc>
          <w:tcPr>
            <w:tcW w:w="4825" w:type="dxa"/>
          </w:tcPr>
          <w:p w14:paraId="69B2C6D2" w14:textId="77777777" w:rsidR="00B173D3" w:rsidRDefault="00B173D3" w:rsidP="00B173D3">
            <w:pPr>
              <w:rPr>
                <w:lang w:eastAsia="de-DE"/>
              </w:rPr>
            </w:pPr>
            <w:r>
              <w:rPr>
                <w:lang w:eastAsia="de-DE"/>
              </w:rPr>
              <w:t>Abschlussimpuls</w:t>
            </w:r>
          </w:p>
          <w:p w14:paraId="00D85835" w14:textId="78B8EEEC" w:rsidR="00E305C1" w:rsidRDefault="00E305C1" w:rsidP="00B173D3">
            <w:pPr>
              <w:rPr>
                <w:lang w:eastAsia="de-DE"/>
              </w:rPr>
            </w:pPr>
          </w:p>
        </w:tc>
        <w:tc>
          <w:tcPr>
            <w:tcW w:w="2539" w:type="dxa"/>
          </w:tcPr>
          <w:p w14:paraId="06BCA9D9" w14:textId="77777777" w:rsidR="00B173D3" w:rsidRDefault="00B173D3" w:rsidP="00B173D3">
            <w:pPr>
              <w:rPr>
                <w:lang w:eastAsia="de-DE"/>
              </w:rPr>
            </w:pPr>
          </w:p>
        </w:tc>
      </w:tr>
      <w:tr w:rsidR="00B173D3" w14:paraId="1500B182" w14:textId="77777777" w:rsidTr="00253223">
        <w:tc>
          <w:tcPr>
            <w:tcW w:w="1696" w:type="dxa"/>
            <w:shd w:val="clear" w:color="auto" w:fill="E2EFD9" w:themeFill="accent6" w:themeFillTint="33"/>
          </w:tcPr>
          <w:p w14:paraId="108478B3" w14:textId="406241FA" w:rsidR="00B173D3" w:rsidRDefault="00E305C1" w:rsidP="00B173D3">
            <w:pPr>
              <w:rPr>
                <w:lang w:eastAsia="de-DE"/>
              </w:rPr>
            </w:pPr>
            <w:r>
              <w:rPr>
                <w:lang w:eastAsia="de-DE"/>
              </w:rPr>
              <w:t xml:space="preserve">ca. </w:t>
            </w:r>
            <w:r w:rsidR="00B173D3">
              <w:rPr>
                <w:lang w:eastAsia="de-DE"/>
              </w:rPr>
              <w:t>1</w:t>
            </w:r>
            <w:r>
              <w:rPr>
                <w:lang w:eastAsia="de-DE"/>
              </w:rPr>
              <w:t>9.0</w:t>
            </w:r>
            <w:r w:rsidR="00B173D3">
              <w:rPr>
                <w:lang w:eastAsia="de-DE"/>
              </w:rPr>
              <w:t>0 Uhr</w:t>
            </w:r>
          </w:p>
        </w:tc>
        <w:tc>
          <w:tcPr>
            <w:tcW w:w="4825" w:type="dxa"/>
            <w:shd w:val="clear" w:color="auto" w:fill="E2EFD9" w:themeFill="accent6" w:themeFillTint="33"/>
          </w:tcPr>
          <w:p w14:paraId="451723C0" w14:textId="0C70CF9D" w:rsidR="00B173D3" w:rsidRDefault="00B173D3" w:rsidP="00B173D3">
            <w:pPr>
              <w:rPr>
                <w:lang w:eastAsia="de-DE"/>
              </w:rPr>
            </w:pPr>
            <w:r>
              <w:rPr>
                <w:lang w:eastAsia="de-DE"/>
              </w:rPr>
              <w:t>Abendessen</w:t>
            </w:r>
            <w:r w:rsidR="000D0845">
              <w:rPr>
                <w:lang w:eastAsia="de-DE"/>
              </w:rPr>
              <w:t xml:space="preserve"> (im Haus)</w:t>
            </w:r>
          </w:p>
        </w:tc>
        <w:tc>
          <w:tcPr>
            <w:tcW w:w="2539" w:type="dxa"/>
            <w:shd w:val="clear" w:color="auto" w:fill="E2EFD9" w:themeFill="accent6" w:themeFillTint="33"/>
          </w:tcPr>
          <w:p w14:paraId="23C3437C" w14:textId="77777777" w:rsidR="00B173D3" w:rsidRDefault="00B173D3" w:rsidP="00B173D3">
            <w:pPr>
              <w:rPr>
                <w:lang w:eastAsia="de-DE"/>
              </w:rPr>
            </w:pPr>
          </w:p>
        </w:tc>
      </w:tr>
    </w:tbl>
    <w:p w14:paraId="4BA84D59" w14:textId="00BBE656" w:rsidR="00B20726" w:rsidRDefault="00B20726" w:rsidP="00B20726">
      <w:pPr>
        <w:rPr>
          <w:lang w:eastAsia="de-DE"/>
        </w:rPr>
      </w:pPr>
    </w:p>
    <w:p w14:paraId="5A7304D9" w14:textId="2AF60CF3" w:rsidR="00B173D3" w:rsidRPr="00B20726" w:rsidRDefault="00253223" w:rsidP="00B173D3">
      <w:pPr>
        <w:rPr>
          <w:rFonts w:asciiTheme="minorHAnsi" w:eastAsia="Times New Roman" w:hAnsiTheme="minorHAnsi" w:cs="Times New Roman"/>
          <w:b/>
          <w:color w:val="808080" w:themeColor="background1" w:themeShade="80"/>
          <w:kern w:val="0"/>
          <w:sz w:val="24"/>
          <w:szCs w:val="20"/>
          <w:lang w:eastAsia="de-DE"/>
          <w14:ligatures w14:val="none"/>
        </w:rPr>
      </w:pPr>
      <w:r>
        <w:rPr>
          <w:rFonts w:asciiTheme="minorHAnsi" w:eastAsia="Times New Roman" w:hAnsiTheme="minorHAnsi" w:cs="Times New Roman"/>
          <w:b/>
          <w:color w:val="808080" w:themeColor="background1" w:themeShade="80"/>
          <w:kern w:val="0"/>
          <w:sz w:val="24"/>
          <w:szCs w:val="20"/>
          <w:lang w:eastAsia="de-DE"/>
          <w14:ligatures w14:val="none"/>
        </w:rPr>
        <w:t xml:space="preserve">Tagungsprogramm für </w:t>
      </w:r>
      <w:r w:rsidR="00E305C1">
        <w:rPr>
          <w:rFonts w:asciiTheme="minorHAnsi" w:eastAsia="Times New Roman" w:hAnsiTheme="minorHAnsi" w:cs="Times New Roman"/>
          <w:b/>
          <w:color w:val="808080" w:themeColor="background1" w:themeShade="80"/>
          <w:kern w:val="0"/>
          <w:sz w:val="24"/>
          <w:szCs w:val="20"/>
          <w:lang w:eastAsia="de-DE"/>
          <w14:ligatures w14:val="none"/>
        </w:rPr>
        <w:t>Freitag</w:t>
      </w:r>
      <w:r w:rsidR="00B173D3">
        <w:rPr>
          <w:rFonts w:asciiTheme="minorHAnsi" w:eastAsia="Times New Roman" w:hAnsiTheme="minorHAnsi" w:cs="Times New Roman"/>
          <w:b/>
          <w:color w:val="808080" w:themeColor="background1" w:themeShade="80"/>
          <w:kern w:val="0"/>
          <w:sz w:val="24"/>
          <w:szCs w:val="20"/>
          <w:lang w:eastAsia="de-DE"/>
          <w14:ligatures w14:val="none"/>
        </w:rPr>
        <w:t>, 14. November 2025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825"/>
        <w:gridCol w:w="2539"/>
      </w:tblGrid>
      <w:tr w:rsidR="00B173D3" w14:paraId="32E752A0" w14:textId="77777777" w:rsidTr="00253223">
        <w:tc>
          <w:tcPr>
            <w:tcW w:w="1696" w:type="dxa"/>
            <w:shd w:val="clear" w:color="auto" w:fill="E2EFD9" w:themeFill="accent6" w:themeFillTint="33"/>
          </w:tcPr>
          <w:p w14:paraId="2B982A63" w14:textId="4F5DB181" w:rsidR="00B173D3" w:rsidRDefault="00B173D3" w:rsidP="00C62297">
            <w:pPr>
              <w:rPr>
                <w:lang w:eastAsia="de-DE"/>
              </w:rPr>
            </w:pPr>
            <w:r>
              <w:rPr>
                <w:lang w:eastAsia="de-DE"/>
              </w:rPr>
              <w:t>9.00 Uhr</w:t>
            </w:r>
          </w:p>
        </w:tc>
        <w:tc>
          <w:tcPr>
            <w:tcW w:w="4825" w:type="dxa"/>
            <w:shd w:val="clear" w:color="auto" w:fill="E2EFD9" w:themeFill="accent6" w:themeFillTint="33"/>
          </w:tcPr>
          <w:p w14:paraId="079EDF4D" w14:textId="570D3884" w:rsidR="00B173D3" w:rsidRDefault="00B173D3" w:rsidP="00C62297">
            <w:pPr>
              <w:rPr>
                <w:lang w:eastAsia="de-DE"/>
              </w:rPr>
            </w:pPr>
            <w:r>
              <w:rPr>
                <w:lang w:eastAsia="de-DE"/>
              </w:rPr>
              <w:t>Begrüßung zu Tag 2</w:t>
            </w:r>
          </w:p>
        </w:tc>
        <w:tc>
          <w:tcPr>
            <w:tcW w:w="2539" w:type="dxa"/>
            <w:shd w:val="clear" w:color="auto" w:fill="E2EFD9" w:themeFill="accent6" w:themeFillTint="33"/>
          </w:tcPr>
          <w:p w14:paraId="74E93D73" w14:textId="107E2DEF" w:rsidR="00E305C1" w:rsidRDefault="00B173D3" w:rsidP="00C62297">
            <w:pPr>
              <w:rPr>
                <w:lang w:eastAsia="de-DE"/>
              </w:rPr>
            </w:pPr>
            <w:r>
              <w:rPr>
                <w:lang w:eastAsia="de-DE"/>
              </w:rPr>
              <w:t>Emily</w:t>
            </w:r>
            <w:r w:rsidR="00E305C1">
              <w:rPr>
                <w:lang w:eastAsia="de-DE"/>
              </w:rPr>
              <w:t xml:space="preserve"> </w:t>
            </w:r>
            <w:proofErr w:type="spellStart"/>
            <w:r w:rsidR="00E305C1">
              <w:rPr>
                <w:lang w:eastAsia="de-DE"/>
              </w:rPr>
              <w:t>Poel</w:t>
            </w:r>
            <w:proofErr w:type="spellEnd"/>
            <w:r>
              <w:rPr>
                <w:lang w:eastAsia="de-DE"/>
              </w:rPr>
              <w:t>, Anna</w:t>
            </w:r>
            <w:r w:rsidR="00E305C1">
              <w:rPr>
                <w:lang w:eastAsia="de-DE"/>
              </w:rPr>
              <w:t xml:space="preserve"> Wenzl</w:t>
            </w:r>
          </w:p>
        </w:tc>
      </w:tr>
      <w:tr w:rsidR="00B173D3" w14:paraId="1C6EFF5C" w14:textId="77777777" w:rsidTr="00253223">
        <w:tc>
          <w:tcPr>
            <w:tcW w:w="1696" w:type="dxa"/>
          </w:tcPr>
          <w:p w14:paraId="6F5982B0" w14:textId="7A475332" w:rsidR="00B173D3" w:rsidRDefault="00B173D3" w:rsidP="00C62297">
            <w:pPr>
              <w:rPr>
                <w:lang w:eastAsia="de-DE"/>
              </w:rPr>
            </w:pPr>
            <w:r>
              <w:rPr>
                <w:lang w:eastAsia="de-DE"/>
              </w:rPr>
              <w:t>9.05 Uhr</w:t>
            </w:r>
          </w:p>
        </w:tc>
        <w:tc>
          <w:tcPr>
            <w:tcW w:w="4825" w:type="dxa"/>
          </w:tcPr>
          <w:p w14:paraId="57F78D7A" w14:textId="5EAFE662" w:rsidR="00B173D3" w:rsidRDefault="00B173D3" w:rsidP="00C62297">
            <w:pPr>
              <w:rPr>
                <w:lang w:eastAsia="de-DE"/>
              </w:rPr>
            </w:pPr>
            <w:r>
              <w:rPr>
                <w:lang w:eastAsia="de-DE"/>
              </w:rPr>
              <w:t>SCP-Austauschforum</w:t>
            </w:r>
          </w:p>
        </w:tc>
        <w:tc>
          <w:tcPr>
            <w:tcW w:w="2539" w:type="dxa"/>
          </w:tcPr>
          <w:p w14:paraId="3ACE64DA" w14:textId="77777777" w:rsidR="00E305C1" w:rsidRDefault="00B173D3" w:rsidP="00C62297">
            <w:pPr>
              <w:rPr>
                <w:lang w:eastAsia="de-DE"/>
              </w:rPr>
            </w:pPr>
            <w:r>
              <w:rPr>
                <w:lang w:eastAsia="de-DE"/>
              </w:rPr>
              <w:t xml:space="preserve">Vincent </w:t>
            </w:r>
            <w:proofErr w:type="spellStart"/>
            <w:r>
              <w:rPr>
                <w:lang w:eastAsia="de-DE"/>
              </w:rPr>
              <w:t>Steinl</w:t>
            </w:r>
            <w:proofErr w:type="spellEnd"/>
            <w:r w:rsidR="00E305C1">
              <w:rPr>
                <w:lang w:eastAsia="de-DE"/>
              </w:rPr>
              <w:t xml:space="preserve"> </w:t>
            </w:r>
          </w:p>
          <w:p w14:paraId="5660680B" w14:textId="77777777" w:rsidR="00B173D3" w:rsidRDefault="00E305C1" w:rsidP="00C62297">
            <w:pPr>
              <w:rPr>
                <w:lang w:eastAsia="de-DE"/>
              </w:rPr>
            </w:pPr>
            <w:r>
              <w:rPr>
                <w:lang w:eastAsia="de-DE"/>
              </w:rPr>
              <w:t>(BOSCH-Stiftung)</w:t>
            </w:r>
          </w:p>
          <w:p w14:paraId="4EFB5EC1" w14:textId="7CE7742A" w:rsidR="00E305C1" w:rsidRDefault="00E305C1" w:rsidP="00C62297">
            <w:pPr>
              <w:rPr>
                <w:lang w:eastAsia="de-DE"/>
              </w:rPr>
            </w:pPr>
          </w:p>
        </w:tc>
      </w:tr>
      <w:tr w:rsidR="00DC68ED" w14:paraId="4D30E127" w14:textId="77777777" w:rsidTr="003B6BFE">
        <w:tc>
          <w:tcPr>
            <w:tcW w:w="9060" w:type="dxa"/>
            <w:gridSpan w:val="3"/>
          </w:tcPr>
          <w:p w14:paraId="2100B4C9" w14:textId="2E58C994" w:rsidR="00DC68ED" w:rsidRDefault="00DC68ED" w:rsidP="00DC68ED">
            <w:pPr>
              <w:rPr>
                <w:lang w:eastAsia="de-DE"/>
              </w:rPr>
            </w:pPr>
            <w:r>
              <w:rPr>
                <w:lang w:eastAsia="de-DE"/>
              </w:rPr>
              <w:t>Einblick in die Praxis von SCP-Schulen vorgestellt durch: Schulleitungsteammitglied &amp; Schulentwicklungsbegleitung</w:t>
            </w:r>
          </w:p>
          <w:p w14:paraId="1319EBF8" w14:textId="1976125A" w:rsidR="00DC68ED" w:rsidRDefault="00DC68ED" w:rsidP="00274ABB">
            <w:pPr>
              <w:ind w:left="2159"/>
              <w:rPr>
                <w:lang w:eastAsia="de-DE"/>
              </w:rPr>
            </w:pPr>
            <w:bookmarkStart w:id="0" w:name="_GoBack"/>
            <w:r>
              <w:rPr>
                <w:lang w:eastAsia="de-DE"/>
              </w:rPr>
              <w:t xml:space="preserve">9.15 </w:t>
            </w:r>
            <w:proofErr w:type="gramStart"/>
            <w:r>
              <w:rPr>
                <w:lang w:eastAsia="de-DE"/>
              </w:rPr>
              <w:t>Uhr  Grundschule</w:t>
            </w:r>
            <w:proofErr w:type="gramEnd"/>
            <w:r>
              <w:rPr>
                <w:lang w:eastAsia="de-DE"/>
              </w:rPr>
              <w:t xml:space="preserve"> &amp; Kurzreflexion</w:t>
            </w:r>
            <w:r w:rsidR="00066BE1">
              <w:rPr>
                <w:lang w:eastAsia="de-DE"/>
              </w:rPr>
              <w:t xml:space="preserve"> </w:t>
            </w:r>
          </w:p>
          <w:p w14:paraId="5C647459" w14:textId="394AEC20" w:rsidR="00066BE1" w:rsidRDefault="00DC68ED" w:rsidP="00274ABB">
            <w:pPr>
              <w:ind w:left="2159"/>
              <w:rPr>
                <w:lang w:eastAsia="de-DE"/>
              </w:rPr>
            </w:pPr>
            <w:r>
              <w:rPr>
                <w:lang w:eastAsia="de-DE"/>
              </w:rPr>
              <w:t xml:space="preserve">9.35 </w:t>
            </w:r>
            <w:proofErr w:type="gramStart"/>
            <w:r>
              <w:rPr>
                <w:lang w:eastAsia="de-DE"/>
              </w:rPr>
              <w:t>Uhr  Grund</w:t>
            </w:r>
            <w:proofErr w:type="gramEnd"/>
            <w:r>
              <w:rPr>
                <w:lang w:eastAsia="de-DE"/>
              </w:rPr>
              <w:t>- und Mittelschule &amp; Kurzreflexion</w:t>
            </w:r>
            <w:r w:rsidR="00066BE1">
              <w:rPr>
                <w:lang w:eastAsia="de-DE"/>
              </w:rPr>
              <w:t xml:space="preserve">; </w:t>
            </w:r>
          </w:p>
          <w:p w14:paraId="5D30B8D1" w14:textId="14D071D8" w:rsidR="00DC68ED" w:rsidRDefault="00DC68ED" w:rsidP="00274ABB">
            <w:pPr>
              <w:ind w:left="2159"/>
              <w:rPr>
                <w:lang w:eastAsia="de-DE"/>
              </w:rPr>
            </w:pPr>
            <w:r>
              <w:rPr>
                <w:lang w:eastAsia="de-DE"/>
              </w:rPr>
              <w:t xml:space="preserve">9.55 </w:t>
            </w:r>
            <w:proofErr w:type="gramStart"/>
            <w:r>
              <w:rPr>
                <w:lang w:eastAsia="de-DE"/>
              </w:rPr>
              <w:t>Uhr  Gesamtschule</w:t>
            </w:r>
            <w:proofErr w:type="gramEnd"/>
            <w:r>
              <w:rPr>
                <w:lang w:eastAsia="de-DE"/>
              </w:rPr>
              <w:t xml:space="preserve"> &amp; Kurzreflexion </w:t>
            </w:r>
          </w:p>
          <w:p w14:paraId="367C3C25" w14:textId="27843DDC" w:rsidR="00DC68ED" w:rsidRDefault="00DC68ED" w:rsidP="00274ABB">
            <w:pPr>
              <w:ind w:left="2159"/>
              <w:rPr>
                <w:lang w:eastAsia="de-DE"/>
              </w:rPr>
            </w:pPr>
            <w:r>
              <w:rPr>
                <w:lang w:eastAsia="de-DE"/>
              </w:rPr>
              <w:t>10.15 Uhr Berufsschule &amp; Kurzreflexion</w:t>
            </w:r>
          </w:p>
          <w:bookmarkEnd w:id="0"/>
          <w:p w14:paraId="27FDC30F" w14:textId="67655BB6" w:rsidR="00253223" w:rsidRDefault="00253223" w:rsidP="00C62297">
            <w:pPr>
              <w:rPr>
                <w:lang w:eastAsia="de-DE"/>
              </w:rPr>
            </w:pPr>
          </w:p>
        </w:tc>
      </w:tr>
      <w:tr w:rsidR="00B173D3" w14:paraId="5F752060" w14:textId="77777777" w:rsidTr="00253223">
        <w:tc>
          <w:tcPr>
            <w:tcW w:w="1696" w:type="dxa"/>
            <w:shd w:val="clear" w:color="auto" w:fill="E2EFD9" w:themeFill="accent6" w:themeFillTint="33"/>
          </w:tcPr>
          <w:p w14:paraId="6B6086B6" w14:textId="1F3A0929" w:rsidR="00E305C1" w:rsidRDefault="00336DF1" w:rsidP="00C62297">
            <w:pPr>
              <w:rPr>
                <w:lang w:eastAsia="de-DE"/>
              </w:rPr>
            </w:pPr>
            <w:r>
              <w:rPr>
                <w:lang w:eastAsia="de-DE"/>
              </w:rPr>
              <w:t>10.35</w:t>
            </w:r>
            <w:r w:rsidR="00B173D3">
              <w:rPr>
                <w:lang w:eastAsia="de-DE"/>
              </w:rPr>
              <w:t xml:space="preserve"> Uhr</w:t>
            </w:r>
          </w:p>
        </w:tc>
        <w:tc>
          <w:tcPr>
            <w:tcW w:w="4825" w:type="dxa"/>
            <w:shd w:val="clear" w:color="auto" w:fill="E2EFD9" w:themeFill="accent6" w:themeFillTint="33"/>
          </w:tcPr>
          <w:p w14:paraId="711CD512" w14:textId="757FEDBE" w:rsidR="00B173D3" w:rsidRDefault="00E305C1" w:rsidP="00C62297">
            <w:pPr>
              <w:rPr>
                <w:lang w:eastAsia="de-DE"/>
              </w:rPr>
            </w:pPr>
            <w:r>
              <w:rPr>
                <w:lang w:eastAsia="de-DE"/>
              </w:rPr>
              <w:t xml:space="preserve">Kaffeeintermezzo </w:t>
            </w:r>
          </w:p>
        </w:tc>
        <w:tc>
          <w:tcPr>
            <w:tcW w:w="2539" w:type="dxa"/>
            <w:shd w:val="clear" w:color="auto" w:fill="E2EFD9" w:themeFill="accent6" w:themeFillTint="33"/>
          </w:tcPr>
          <w:p w14:paraId="48722EAB" w14:textId="77777777" w:rsidR="00B173D3" w:rsidRDefault="00B173D3" w:rsidP="00C62297">
            <w:pPr>
              <w:rPr>
                <w:lang w:eastAsia="de-DE"/>
              </w:rPr>
            </w:pPr>
          </w:p>
        </w:tc>
      </w:tr>
      <w:tr w:rsidR="00B173D3" w14:paraId="5C5D73C8" w14:textId="77777777" w:rsidTr="00253223">
        <w:tc>
          <w:tcPr>
            <w:tcW w:w="1696" w:type="dxa"/>
          </w:tcPr>
          <w:p w14:paraId="2B67DCF1" w14:textId="4027D7C5" w:rsidR="00B173D3" w:rsidRDefault="00B173D3" w:rsidP="00C62297">
            <w:pPr>
              <w:rPr>
                <w:lang w:eastAsia="de-DE"/>
              </w:rPr>
            </w:pPr>
            <w:r>
              <w:rPr>
                <w:lang w:eastAsia="de-DE"/>
              </w:rPr>
              <w:t>1</w:t>
            </w:r>
            <w:r w:rsidR="00336DF1">
              <w:rPr>
                <w:lang w:eastAsia="de-DE"/>
              </w:rPr>
              <w:t>1</w:t>
            </w:r>
            <w:r>
              <w:rPr>
                <w:lang w:eastAsia="de-DE"/>
              </w:rPr>
              <w:t>.00 Uhr</w:t>
            </w:r>
          </w:p>
        </w:tc>
        <w:tc>
          <w:tcPr>
            <w:tcW w:w="4825" w:type="dxa"/>
          </w:tcPr>
          <w:p w14:paraId="4A93C9C4" w14:textId="73CB4344" w:rsidR="00B173D3" w:rsidRDefault="00336DF1" w:rsidP="00C62297">
            <w:pPr>
              <w:rPr>
                <w:lang w:eastAsia="de-DE"/>
              </w:rPr>
            </w:pPr>
            <w:proofErr w:type="spellStart"/>
            <w:r>
              <w:rPr>
                <w:lang w:eastAsia="de-DE"/>
              </w:rPr>
              <w:t>Stationengespräche</w:t>
            </w:r>
            <w:proofErr w:type="spellEnd"/>
            <w:r>
              <w:rPr>
                <w:lang w:eastAsia="de-DE"/>
              </w:rPr>
              <w:t xml:space="preserve"> zu den </w:t>
            </w:r>
            <w:r w:rsidR="00253223">
              <w:rPr>
                <w:lang w:eastAsia="de-DE"/>
              </w:rPr>
              <w:t>Praxiseinblicken</w:t>
            </w:r>
          </w:p>
        </w:tc>
        <w:tc>
          <w:tcPr>
            <w:tcW w:w="2539" w:type="dxa"/>
          </w:tcPr>
          <w:p w14:paraId="54AFC86A" w14:textId="76A86E4F" w:rsidR="00B173D3" w:rsidRDefault="00336DF1" w:rsidP="00C62297">
            <w:pPr>
              <w:rPr>
                <w:lang w:eastAsia="de-DE"/>
              </w:rPr>
            </w:pPr>
            <w:r>
              <w:rPr>
                <w:lang w:eastAsia="de-DE"/>
              </w:rPr>
              <w:t>Emily Poel</w:t>
            </w:r>
          </w:p>
          <w:p w14:paraId="22B0313B" w14:textId="66BBFB97" w:rsidR="00E305C1" w:rsidRDefault="00E305C1" w:rsidP="00C62297">
            <w:pPr>
              <w:rPr>
                <w:lang w:eastAsia="de-DE"/>
              </w:rPr>
            </w:pPr>
          </w:p>
        </w:tc>
      </w:tr>
      <w:tr w:rsidR="00B173D3" w14:paraId="0A4CACE9" w14:textId="77777777" w:rsidTr="00253223">
        <w:tc>
          <w:tcPr>
            <w:tcW w:w="1696" w:type="dxa"/>
          </w:tcPr>
          <w:p w14:paraId="082FA736" w14:textId="2FCA1D0C" w:rsidR="00B173D3" w:rsidRDefault="00336DF1" w:rsidP="00C62297">
            <w:pPr>
              <w:rPr>
                <w:lang w:eastAsia="de-DE"/>
              </w:rPr>
            </w:pPr>
            <w:r>
              <w:rPr>
                <w:lang w:eastAsia="de-DE"/>
              </w:rPr>
              <w:t>11.45 Uhr</w:t>
            </w:r>
          </w:p>
        </w:tc>
        <w:tc>
          <w:tcPr>
            <w:tcW w:w="4825" w:type="dxa"/>
          </w:tcPr>
          <w:p w14:paraId="2BA53B59" w14:textId="77777777" w:rsidR="00B173D3" w:rsidRDefault="00336DF1" w:rsidP="00C62297">
            <w:pPr>
              <w:rPr>
                <w:lang w:eastAsia="de-DE"/>
              </w:rPr>
            </w:pPr>
            <w:r>
              <w:rPr>
                <w:lang w:eastAsia="de-DE"/>
              </w:rPr>
              <w:t>Reflexion: Was nehme ich mit?</w:t>
            </w:r>
          </w:p>
          <w:p w14:paraId="272E7725" w14:textId="4B844058" w:rsidR="00E305C1" w:rsidRDefault="00E305C1" w:rsidP="00C62297">
            <w:pPr>
              <w:rPr>
                <w:lang w:eastAsia="de-DE"/>
              </w:rPr>
            </w:pPr>
          </w:p>
        </w:tc>
        <w:tc>
          <w:tcPr>
            <w:tcW w:w="2539" w:type="dxa"/>
          </w:tcPr>
          <w:p w14:paraId="0240C831" w14:textId="77777777" w:rsidR="00B173D3" w:rsidRDefault="00B173D3" w:rsidP="00E305C1">
            <w:pPr>
              <w:rPr>
                <w:lang w:eastAsia="de-DE"/>
              </w:rPr>
            </w:pPr>
          </w:p>
        </w:tc>
      </w:tr>
      <w:tr w:rsidR="00B173D3" w14:paraId="16B3D58C" w14:textId="77777777" w:rsidTr="00253223">
        <w:tc>
          <w:tcPr>
            <w:tcW w:w="1696" w:type="dxa"/>
          </w:tcPr>
          <w:p w14:paraId="3A922776" w14:textId="11E5110E" w:rsidR="00B173D3" w:rsidRDefault="00336DF1" w:rsidP="00C62297">
            <w:pPr>
              <w:rPr>
                <w:lang w:eastAsia="de-DE"/>
              </w:rPr>
            </w:pPr>
            <w:r>
              <w:rPr>
                <w:lang w:eastAsia="de-DE"/>
              </w:rPr>
              <w:t>12.00</w:t>
            </w:r>
            <w:r w:rsidR="00B173D3">
              <w:rPr>
                <w:lang w:eastAsia="de-DE"/>
              </w:rPr>
              <w:t xml:space="preserve"> Uhr</w:t>
            </w:r>
          </w:p>
        </w:tc>
        <w:tc>
          <w:tcPr>
            <w:tcW w:w="4825" w:type="dxa"/>
          </w:tcPr>
          <w:p w14:paraId="3E994686" w14:textId="5588AC47" w:rsidR="00B173D3" w:rsidRDefault="007D6B0A" w:rsidP="00C62297">
            <w:pPr>
              <w:rPr>
                <w:lang w:eastAsia="de-DE"/>
              </w:rPr>
            </w:pPr>
            <w:r>
              <w:rPr>
                <w:lang w:eastAsia="de-DE"/>
              </w:rPr>
              <w:t>Zusammenfassung der Tagung</w:t>
            </w:r>
            <w:r w:rsidR="00253223">
              <w:rPr>
                <w:lang w:eastAsia="de-DE"/>
              </w:rPr>
              <w:t>:</w:t>
            </w:r>
            <w:r>
              <w:rPr>
                <w:lang w:eastAsia="de-DE"/>
              </w:rPr>
              <w:t xml:space="preserve"> </w:t>
            </w:r>
            <w:proofErr w:type="spellStart"/>
            <w:r w:rsidR="00336DF1">
              <w:rPr>
                <w:lang w:eastAsia="de-DE"/>
              </w:rPr>
              <w:t>Graphic</w:t>
            </w:r>
            <w:proofErr w:type="spellEnd"/>
            <w:r w:rsidR="00336DF1">
              <w:rPr>
                <w:lang w:eastAsia="de-DE"/>
              </w:rPr>
              <w:t xml:space="preserve"> Recording</w:t>
            </w:r>
            <w:r>
              <w:rPr>
                <w:lang w:eastAsia="de-DE"/>
              </w:rPr>
              <w:t xml:space="preserve"> </w:t>
            </w:r>
          </w:p>
          <w:p w14:paraId="1400A8E9" w14:textId="60086F0E" w:rsidR="007D6B0A" w:rsidRDefault="007D6B0A" w:rsidP="00C62297">
            <w:pPr>
              <w:rPr>
                <w:lang w:eastAsia="de-DE"/>
              </w:rPr>
            </w:pPr>
          </w:p>
        </w:tc>
        <w:tc>
          <w:tcPr>
            <w:tcW w:w="2539" w:type="dxa"/>
          </w:tcPr>
          <w:p w14:paraId="785CAF09" w14:textId="0774C9D4" w:rsidR="00B173D3" w:rsidRDefault="00B173D3" w:rsidP="00C62297">
            <w:pPr>
              <w:rPr>
                <w:lang w:eastAsia="de-DE"/>
              </w:rPr>
            </w:pPr>
          </w:p>
        </w:tc>
      </w:tr>
      <w:tr w:rsidR="00B173D3" w14:paraId="4807EDD9" w14:textId="77777777" w:rsidTr="00253223">
        <w:tc>
          <w:tcPr>
            <w:tcW w:w="1696" w:type="dxa"/>
            <w:shd w:val="clear" w:color="auto" w:fill="E2EFD9" w:themeFill="accent6" w:themeFillTint="33"/>
          </w:tcPr>
          <w:p w14:paraId="0C141748" w14:textId="6977E1A2" w:rsidR="00B173D3" w:rsidRDefault="00B173D3" w:rsidP="00C62297">
            <w:pPr>
              <w:rPr>
                <w:lang w:eastAsia="de-DE"/>
              </w:rPr>
            </w:pPr>
            <w:r>
              <w:rPr>
                <w:lang w:eastAsia="de-DE"/>
              </w:rPr>
              <w:t>1</w:t>
            </w:r>
            <w:r w:rsidR="00336DF1">
              <w:rPr>
                <w:lang w:eastAsia="de-DE"/>
              </w:rPr>
              <w:t>2</w:t>
            </w:r>
            <w:r>
              <w:rPr>
                <w:lang w:eastAsia="de-DE"/>
              </w:rPr>
              <w:t>.</w:t>
            </w:r>
            <w:r w:rsidR="00336DF1">
              <w:rPr>
                <w:lang w:eastAsia="de-DE"/>
              </w:rPr>
              <w:t>3</w:t>
            </w:r>
            <w:r>
              <w:rPr>
                <w:lang w:eastAsia="de-DE"/>
              </w:rPr>
              <w:t>0 Uhr</w:t>
            </w:r>
          </w:p>
        </w:tc>
        <w:tc>
          <w:tcPr>
            <w:tcW w:w="4825" w:type="dxa"/>
            <w:shd w:val="clear" w:color="auto" w:fill="E2EFD9" w:themeFill="accent6" w:themeFillTint="33"/>
          </w:tcPr>
          <w:p w14:paraId="0AC848A4" w14:textId="77777777" w:rsidR="007D6B0A" w:rsidRDefault="00336DF1" w:rsidP="00C62297">
            <w:pPr>
              <w:rPr>
                <w:lang w:eastAsia="de-DE"/>
              </w:rPr>
            </w:pPr>
            <w:r>
              <w:rPr>
                <w:lang w:eastAsia="de-DE"/>
              </w:rPr>
              <w:t>Verabschiedung</w:t>
            </w:r>
            <w:r w:rsidR="007D6B0A">
              <w:rPr>
                <w:lang w:eastAsia="de-DE"/>
              </w:rPr>
              <w:t>/Ausblick</w:t>
            </w:r>
          </w:p>
          <w:p w14:paraId="79CDDA34" w14:textId="79EB2D04" w:rsidR="00B173D3" w:rsidRDefault="007D6B0A" w:rsidP="00C62297">
            <w:pPr>
              <w:rPr>
                <w:lang w:eastAsia="de-DE"/>
              </w:rPr>
            </w:pPr>
            <w:r>
              <w:rPr>
                <w:lang w:eastAsia="de-DE"/>
              </w:rPr>
              <w:t>optional:</w:t>
            </w:r>
            <w:r w:rsidR="00336DF1">
              <w:rPr>
                <w:lang w:eastAsia="de-DE"/>
              </w:rPr>
              <w:t xml:space="preserve"> Mittagessen </w:t>
            </w:r>
          </w:p>
        </w:tc>
        <w:tc>
          <w:tcPr>
            <w:tcW w:w="2539" w:type="dxa"/>
            <w:shd w:val="clear" w:color="auto" w:fill="E2EFD9" w:themeFill="accent6" w:themeFillTint="33"/>
          </w:tcPr>
          <w:p w14:paraId="6938EDCE" w14:textId="3033B818" w:rsidR="00B173D3" w:rsidRDefault="00336DF1" w:rsidP="00C62297">
            <w:pPr>
              <w:rPr>
                <w:lang w:eastAsia="de-DE"/>
              </w:rPr>
            </w:pPr>
            <w:r>
              <w:rPr>
                <w:lang w:eastAsia="de-DE"/>
              </w:rPr>
              <w:t>Netzwerk</w:t>
            </w:r>
            <w:r w:rsidR="007D6B0A">
              <w:rPr>
                <w:lang w:eastAsia="de-DE"/>
              </w:rPr>
              <w:t>-T</w:t>
            </w:r>
            <w:r>
              <w:rPr>
                <w:lang w:eastAsia="de-DE"/>
              </w:rPr>
              <w:t>eam</w:t>
            </w:r>
          </w:p>
        </w:tc>
      </w:tr>
    </w:tbl>
    <w:p w14:paraId="04DFFAB8" w14:textId="74805D75" w:rsidR="00500E25" w:rsidRPr="00533E5A" w:rsidRDefault="00500E25" w:rsidP="00253223">
      <w:pPr>
        <w:rPr>
          <w:lang w:eastAsia="de-DE"/>
        </w:rPr>
      </w:pPr>
    </w:p>
    <w:sectPr w:rsidR="00500E25" w:rsidRPr="00533E5A" w:rsidSect="00221D46">
      <w:headerReference w:type="default"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40B6" w14:textId="77777777" w:rsidR="00D3541D" w:rsidRDefault="00D3541D" w:rsidP="003E619E">
      <w:pPr>
        <w:spacing w:after="0" w:line="240" w:lineRule="auto"/>
      </w:pPr>
      <w:r>
        <w:separator/>
      </w:r>
    </w:p>
  </w:endnote>
  <w:endnote w:type="continuationSeparator" w:id="0">
    <w:p w14:paraId="59AFF7E7" w14:textId="77777777" w:rsidR="00D3541D" w:rsidRDefault="00D3541D" w:rsidP="003E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643621740"/>
      <w:docPartObj>
        <w:docPartGallery w:val="Page Numbers (Bottom of Page)"/>
        <w:docPartUnique/>
      </w:docPartObj>
    </w:sdtPr>
    <w:sdtEndPr/>
    <w:sdtContent>
      <w:p w14:paraId="5C45C9C8" w14:textId="77777777" w:rsidR="00E10A5E" w:rsidRPr="003A33B3" w:rsidRDefault="00E10A5E" w:rsidP="00E10A5E">
        <w:pPr>
          <w:pStyle w:val="Fuzeile"/>
          <w:pBdr>
            <w:bottom w:val="single" w:sz="4" w:space="1" w:color="808080" w:themeColor="background1" w:themeShade="80"/>
          </w:pBdr>
          <w:spacing w:before="120"/>
          <w:jc w:val="right"/>
          <w:rPr>
            <w:color w:val="808080" w:themeColor="background1" w:themeShade="80"/>
            <w:sz w:val="16"/>
            <w:szCs w:val="16"/>
          </w:rPr>
        </w:pPr>
        <w:r w:rsidRPr="003A33B3">
          <w:rPr>
            <w:color w:val="808080" w:themeColor="background1" w:themeShade="80"/>
            <w:sz w:val="16"/>
            <w:szCs w:val="16"/>
          </w:rPr>
          <w:fldChar w:fldCharType="begin"/>
        </w:r>
        <w:r w:rsidRPr="003A33B3">
          <w:rPr>
            <w:color w:val="808080" w:themeColor="background1" w:themeShade="80"/>
            <w:sz w:val="16"/>
            <w:szCs w:val="16"/>
          </w:rPr>
          <w:instrText>PAGE   \* MERGEFORMAT</w:instrText>
        </w:r>
        <w:r w:rsidRPr="003A33B3">
          <w:rPr>
            <w:color w:val="808080" w:themeColor="background1" w:themeShade="80"/>
            <w:sz w:val="16"/>
            <w:szCs w:val="16"/>
          </w:rPr>
          <w:fldChar w:fldCharType="separate"/>
        </w:r>
        <w:r>
          <w:rPr>
            <w:color w:val="808080" w:themeColor="background1" w:themeShade="80"/>
            <w:sz w:val="16"/>
            <w:szCs w:val="16"/>
          </w:rPr>
          <w:t>1</w:t>
        </w:r>
        <w:r w:rsidRPr="003A33B3">
          <w:rPr>
            <w:color w:val="808080" w:themeColor="background1" w:themeShade="80"/>
            <w:sz w:val="16"/>
            <w:szCs w:val="16"/>
          </w:rPr>
          <w:fldChar w:fldCharType="end"/>
        </w:r>
        <w:r w:rsidRPr="003A33B3">
          <w:rPr>
            <w:color w:val="808080" w:themeColor="background1" w:themeShade="80"/>
            <w:sz w:val="16"/>
            <w:szCs w:val="16"/>
          </w:rPr>
          <w:t>/</w:t>
        </w:r>
        <w:r w:rsidRPr="003A33B3">
          <w:rPr>
            <w:color w:val="808080" w:themeColor="background1" w:themeShade="80"/>
            <w:sz w:val="16"/>
            <w:szCs w:val="16"/>
          </w:rPr>
          <w:fldChar w:fldCharType="begin"/>
        </w:r>
        <w:r w:rsidRPr="003A33B3">
          <w:rPr>
            <w:color w:val="808080" w:themeColor="background1" w:themeShade="80"/>
            <w:sz w:val="16"/>
            <w:szCs w:val="16"/>
          </w:rPr>
          <w:instrText xml:space="preserve"> NUMPAGES   \* MERGEFORMAT </w:instrText>
        </w:r>
        <w:r w:rsidRPr="003A33B3">
          <w:rPr>
            <w:color w:val="808080" w:themeColor="background1" w:themeShade="80"/>
            <w:sz w:val="16"/>
            <w:szCs w:val="16"/>
          </w:rPr>
          <w:fldChar w:fldCharType="separate"/>
        </w:r>
        <w:r>
          <w:rPr>
            <w:color w:val="808080" w:themeColor="background1" w:themeShade="80"/>
            <w:sz w:val="16"/>
            <w:szCs w:val="16"/>
          </w:rPr>
          <w:t>1</w:t>
        </w:r>
        <w:r w:rsidRPr="003A33B3">
          <w:rPr>
            <w:color w:val="808080" w:themeColor="background1" w:themeShade="80"/>
            <w:sz w:val="16"/>
            <w:szCs w:val="16"/>
          </w:rPr>
          <w:fldChar w:fldCharType="end"/>
        </w:r>
      </w:p>
      <w:p w14:paraId="7C5AEDE5" w14:textId="77777777" w:rsidR="00E10A5E" w:rsidRPr="008D7C80" w:rsidRDefault="00E10A5E" w:rsidP="00E10A5E">
        <w:pPr>
          <w:pStyle w:val="Fuzeile"/>
          <w:jc w:val="center"/>
          <w:rPr>
            <w:b/>
            <w:color w:val="1A7950" w:themeColor="accent1"/>
            <w:sz w:val="16"/>
            <w:szCs w:val="16"/>
          </w:rPr>
        </w:pPr>
        <w:r w:rsidRPr="008D7C80">
          <w:rPr>
            <w:b/>
            <w:color w:val="1A7950" w:themeColor="accent1"/>
            <w:sz w:val="16"/>
            <w:szCs w:val="16"/>
          </w:rPr>
          <w:t>Staatsinstitut für Schulqualität und Bildungsforschung</w:t>
        </w:r>
      </w:p>
      <w:p w14:paraId="632AA1C9" w14:textId="4DB80DBB" w:rsidR="00F31657" w:rsidRPr="00E10A5E" w:rsidRDefault="00E10A5E" w:rsidP="00E10A5E">
        <w:pPr>
          <w:pStyle w:val="Fuzeile"/>
          <w:jc w:val="center"/>
          <w:rPr>
            <w:color w:val="808080" w:themeColor="background1" w:themeShade="80"/>
            <w:sz w:val="16"/>
            <w:szCs w:val="16"/>
          </w:rPr>
        </w:pPr>
        <w:r w:rsidRPr="003A33B3">
          <w:rPr>
            <w:color w:val="808080" w:themeColor="background1" w:themeShade="80"/>
            <w:sz w:val="16"/>
            <w:szCs w:val="16"/>
          </w:rPr>
          <w:t xml:space="preserve">Schellingstraße 155 </w:t>
        </w:r>
        <w:r w:rsidRPr="008D7C80">
          <w:rPr>
            <w:rFonts w:ascii="Segoe UI Symbol" w:hAnsi="Segoe UI Symbol" w:cs="Segoe UI Symbol"/>
            <w:color w:val="1A7950" w:themeColor="accent1"/>
            <w:sz w:val="16"/>
            <w:szCs w:val="16"/>
          </w:rPr>
          <w:t>⬧</w:t>
        </w:r>
        <w:r w:rsidRPr="003A33B3">
          <w:rPr>
            <w:color w:val="808080" w:themeColor="background1" w:themeShade="80"/>
            <w:sz w:val="16"/>
            <w:szCs w:val="16"/>
          </w:rPr>
          <w:t xml:space="preserve"> 80797 München </w:t>
        </w:r>
        <w:r w:rsidRPr="008D7C80">
          <w:rPr>
            <w:rFonts w:ascii="Segoe UI Symbol" w:hAnsi="Segoe UI Symbol" w:cs="Segoe UI Symbol"/>
            <w:color w:val="1A7950" w:themeColor="accent1"/>
            <w:sz w:val="16"/>
            <w:szCs w:val="16"/>
          </w:rPr>
          <w:t>⬧</w:t>
        </w:r>
        <w:r w:rsidRPr="003A33B3">
          <w:rPr>
            <w:rFonts w:ascii="Segoe UI Symbol" w:hAnsi="Segoe UI Symbol" w:cs="Segoe UI Symbol"/>
            <w:color w:val="1A7950"/>
            <w:sz w:val="16"/>
            <w:szCs w:val="16"/>
          </w:rPr>
          <w:t xml:space="preserve"> </w:t>
        </w:r>
        <w:r w:rsidRPr="003A33B3">
          <w:rPr>
            <w:color w:val="808080" w:themeColor="background1" w:themeShade="80"/>
            <w:sz w:val="16"/>
            <w:szCs w:val="16"/>
          </w:rPr>
          <w:t>089 2170-</w:t>
        </w:r>
        <w:sdt>
          <w:sdtPr>
            <w:rPr>
              <w:color w:val="808080" w:themeColor="background1" w:themeShade="80"/>
              <w:sz w:val="16"/>
              <w:szCs w:val="16"/>
            </w:rPr>
            <w:alias w:val="Firmentelefonnummer"/>
            <w:tag w:val=""/>
            <w:id w:val="180015836"/>
            <w:placeholder>
              <w:docPart w:val="51A01B14E63B424BAF11C3B836850AD4"/>
            </w:placeholder>
            <w:dataBinding w:prefixMappings="xmlns:ns0='http://schemas.microsoft.com/office/2006/coverPageProps' " w:xpath="/ns0:CoverPageProperties[1]/ns0:CompanyPhone[1]" w:storeItemID="{55AF091B-3C7A-41E3-B477-F2FDAA23CFDA}"/>
            <w:text/>
          </w:sdtPr>
          <w:sdtEndPr/>
          <w:sdtContent>
            <w:r w:rsidRPr="003A33B3">
              <w:rPr>
                <w:color w:val="808080" w:themeColor="background1" w:themeShade="80"/>
                <w:sz w:val="16"/>
                <w:szCs w:val="16"/>
              </w:rPr>
              <w:t>&lt;Durchwahl&gt;</w:t>
            </w:r>
          </w:sdtContent>
        </w:sdt>
        <w:r w:rsidRPr="003A33B3">
          <w:rPr>
            <w:color w:val="808080" w:themeColor="background1" w:themeShade="80"/>
            <w:sz w:val="16"/>
            <w:szCs w:val="16"/>
          </w:rPr>
          <w:t xml:space="preserve"> </w:t>
        </w:r>
        <w:r w:rsidRPr="008D7C80">
          <w:rPr>
            <w:rFonts w:ascii="Segoe UI Symbol" w:hAnsi="Segoe UI Symbol" w:cs="Segoe UI Symbol"/>
            <w:color w:val="1A7950" w:themeColor="accent1"/>
            <w:sz w:val="16"/>
            <w:szCs w:val="16"/>
          </w:rPr>
          <w:t>⬧</w:t>
        </w:r>
        <w:r w:rsidRPr="003A33B3">
          <w:rPr>
            <w:color w:val="808080" w:themeColor="background1" w:themeShade="80"/>
            <w:sz w:val="16"/>
            <w:szCs w:val="16"/>
          </w:rPr>
          <w:t xml:space="preserve"> </w:t>
        </w:r>
        <w:r>
          <w:rPr>
            <w:color w:val="808080" w:themeColor="background1" w:themeShade="80"/>
            <w:sz w:val="16"/>
            <w:szCs w:val="16"/>
          </w:rPr>
          <w:t>www.</w:t>
        </w:r>
        <w:r w:rsidRPr="003A33B3">
          <w:rPr>
            <w:color w:val="808080" w:themeColor="background1" w:themeShade="80"/>
            <w:sz w:val="16"/>
            <w:szCs w:val="16"/>
          </w:rPr>
          <w:t>isb.bayern.de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1685627627"/>
      <w:docPartObj>
        <w:docPartGallery w:val="Page Numbers (Bottom of Page)"/>
        <w:docPartUnique/>
      </w:docPartObj>
    </w:sdtPr>
    <w:sdtEndPr/>
    <w:sdtContent>
      <w:p w14:paraId="20B04630" w14:textId="64F47676" w:rsidR="006116FA" w:rsidRPr="003A33B3" w:rsidRDefault="00B162AD" w:rsidP="00541619">
        <w:pPr>
          <w:pStyle w:val="Fuzeile"/>
          <w:pBdr>
            <w:bottom w:val="single" w:sz="4" w:space="1" w:color="808080" w:themeColor="background1" w:themeShade="80"/>
          </w:pBdr>
          <w:spacing w:before="120"/>
          <w:jc w:val="right"/>
          <w:rPr>
            <w:color w:val="808080" w:themeColor="background1" w:themeShade="80"/>
            <w:sz w:val="16"/>
            <w:szCs w:val="16"/>
          </w:rPr>
        </w:pPr>
        <w:r w:rsidRPr="003A33B3">
          <w:rPr>
            <w:color w:val="808080" w:themeColor="background1" w:themeShade="80"/>
            <w:sz w:val="16"/>
            <w:szCs w:val="16"/>
          </w:rPr>
          <w:fldChar w:fldCharType="begin"/>
        </w:r>
        <w:r w:rsidRPr="003A33B3">
          <w:rPr>
            <w:color w:val="808080" w:themeColor="background1" w:themeShade="80"/>
            <w:sz w:val="16"/>
            <w:szCs w:val="16"/>
          </w:rPr>
          <w:instrText>PAGE   \* MERGEFORMAT</w:instrText>
        </w:r>
        <w:r w:rsidRPr="003A33B3">
          <w:rPr>
            <w:color w:val="808080" w:themeColor="background1" w:themeShade="80"/>
            <w:sz w:val="16"/>
            <w:szCs w:val="16"/>
          </w:rPr>
          <w:fldChar w:fldCharType="separate"/>
        </w:r>
        <w:r w:rsidRPr="003A33B3">
          <w:rPr>
            <w:color w:val="808080" w:themeColor="background1" w:themeShade="80"/>
            <w:sz w:val="16"/>
            <w:szCs w:val="16"/>
          </w:rPr>
          <w:t>1</w:t>
        </w:r>
        <w:r w:rsidRPr="003A33B3">
          <w:rPr>
            <w:color w:val="808080" w:themeColor="background1" w:themeShade="80"/>
            <w:sz w:val="16"/>
            <w:szCs w:val="16"/>
          </w:rPr>
          <w:fldChar w:fldCharType="end"/>
        </w:r>
        <w:r w:rsidRPr="003A33B3">
          <w:rPr>
            <w:color w:val="808080" w:themeColor="background1" w:themeShade="80"/>
            <w:sz w:val="16"/>
            <w:szCs w:val="16"/>
          </w:rPr>
          <w:t>/</w:t>
        </w:r>
        <w:r w:rsidRPr="003A33B3">
          <w:rPr>
            <w:color w:val="808080" w:themeColor="background1" w:themeShade="80"/>
            <w:sz w:val="16"/>
            <w:szCs w:val="16"/>
          </w:rPr>
          <w:fldChar w:fldCharType="begin"/>
        </w:r>
        <w:r w:rsidRPr="003A33B3">
          <w:rPr>
            <w:color w:val="808080" w:themeColor="background1" w:themeShade="80"/>
            <w:sz w:val="16"/>
            <w:szCs w:val="16"/>
          </w:rPr>
          <w:instrText xml:space="preserve"> NUMPAGES   \* MERGEFORMAT </w:instrText>
        </w:r>
        <w:r w:rsidRPr="003A33B3">
          <w:rPr>
            <w:color w:val="808080" w:themeColor="background1" w:themeShade="80"/>
            <w:sz w:val="16"/>
            <w:szCs w:val="16"/>
          </w:rPr>
          <w:fldChar w:fldCharType="separate"/>
        </w:r>
        <w:r w:rsidRPr="003A33B3">
          <w:rPr>
            <w:color w:val="808080" w:themeColor="background1" w:themeShade="80"/>
            <w:sz w:val="16"/>
            <w:szCs w:val="16"/>
          </w:rPr>
          <w:t>2</w:t>
        </w:r>
        <w:r w:rsidRPr="003A33B3">
          <w:rPr>
            <w:color w:val="808080" w:themeColor="background1" w:themeShade="80"/>
            <w:sz w:val="16"/>
            <w:szCs w:val="16"/>
          </w:rPr>
          <w:fldChar w:fldCharType="end"/>
        </w:r>
      </w:p>
      <w:p w14:paraId="14650B71" w14:textId="77777777" w:rsidR="00BA0427" w:rsidRPr="003A33B3" w:rsidRDefault="00EA7D6A" w:rsidP="0010160C">
        <w:pPr>
          <w:pStyle w:val="Fuzeile"/>
          <w:jc w:val="center"/>
          <w:rPr>
            <w:b/>
            <w:color w:val="808080" w:themeColor="background1" w:themeShade="80"/>
            <w:sz w:val="16"/>
            <w:szCs w:val="16"/>
          </w:rPr>
        </w:pPr>
        <w:r w:rsidRPr="003A33B3">
          <w:rPr>
            <w:b/>
            <w:color w:val="1A7950"/>
            <w:sz w:val="16"/>
            <w:szCs w:val="16"/>
          </w:rPr>
          <w:t>Staatsinstitut für Schulqualität und Bildungsforschung</w:t>
        </w:r>
      </w:p>
      <w:p w14:paraId="616E907E" w14:textId="56ABD569" w:rsidR="00EA7D6A" w:rsidRPr="003A33B3" w:rsidRDefault="00EA7D6A" w:rsidP="0010160C">
        <w:pPr>
          <w:pStyle w:val="Fuzeile"/>
          <w:jc w:val="center"/>
          <w:rPr>
            <w:color w:val="808080" w:themeColor="background1" w:themeShade="80"/>
            <w:sz w:val="16"/>
            <w:szCs w:val="16"/>
          </w:rPr>
        </w:pPr>
        <w:r w:rsidRPr="003A33B3">
          <w:rPr>
            <w:color w:val="808080" w:themeColor="background1" w:themeShade="80"/>
            <w:sz w:val="16"/>
            <w:szCs w:val="16"/>
          </w:rPr>
          <w:t xml:space="preserve">Schellingstraße 155 </w:t>
        </w:r>
        <w:r w:rsidRPr="003A33B3">
          <w:rPr>
            <w:rFonts w:ascii="Segoe UI Symbol" w:hAnsi="Segoe UI Symbol" w:cs="Segoe UI Symbol"/>
            <w:color w:val="1A7950"/>
            <w:sz w:val="16"/>
            <w:szCs w:val="16"/>
          </w:rPr>
          <w:t>⬧</w:t>
        </w:r>
        <w:r w:rsidRPr="003A33B3">
          <w:rPr>
            <w:color w:val="808080" w:themeColor="background1" w:themeShade="80"/>
            <w:sz w:val="16"/>
            <w:szCs w:val="16"/>
          </w:rPr>
          <w:t xml:space="preserve"> 80797 München</w:t>
        </w:r>
        <w:r w:rsidR="00B21D41" w:rsidRPr="003A33B3">
          <w:rPr>
            <w:color w:val="808080" w:themeColor="background1" w:themeShade="80"/>
            <w:sz w:val="16"/>
            <w:szCs w:val="16"/>
          </w:rPr>
          <w:t xml:space="preserve"> </w:t>
        </w:r>
        <w:r w:rsidR="00BA0427" w:rsidRPr="003A33B3">
          <w:rPr>
            <w:rFonts w:ascii="Segoe UI Symbol" w:hAnsi="Segoe UI Symbol" w:cs="Segoe UI Symbol"/>
            <w:color w:val="1A7950"/>
            <w:sz w:val="16"/>
            <w:szCs w:val="16"/>
          </w:rPr>
          <w:t>⬧</w:t>
        </w:r>
        <w:r w:rsidR="00B21D41" w:rsidRPr="003A33B3">
          <w:rPr>
            <w:rFonts w:ascii="Segoe UI Symbol" w:hAnsi="Segoe UI Symbol" w:cs="Segoe UI Symbol"/>
            <w:color w:val="1A7950"/>
            <w:sz w:val="16"/>
            <w:szCs w:val="16"/>
          </w:rPr>
          <w:t xml:space="preserve"> </w:t>
        </w:r>
        <w:r w:rsidRPr="003A33B3">
          <w:rPr>
            <w:color w:val="808080" w:themeColor="background1" w:themeShade="80"/>
            <w:sz w:val="16"/>
            <w:szCs w:val="16"/>
          </w:rPr>
          <w:t>089 2170-</w:t>
        </w:r>
        <w:sdt>
          <w:sdtPr>
            <w:rPr>
              <w:color w:val="808080" w:themeColor="background1" w:themeShade="80"/>
              <w:sz w:val="16"/>
              <w:szCs w:val="16"/>
            </w:rPr>
            <w:alias w:val="Firmentelefonnummer"/>
            <w:tag w:val=""/>
            <w:id w:val="-1817252741"/>
            <w:placeholder>
              <w:docPart w:val="0FAD939A5E58478193C50D8448A36FA2"/>
            </w:placeholder>
            <w:dataBinding w:prefixMappings="xmlns:ns0='http://schemas.microsoft.com/office/2006/coverPageProps' " w:xpath="/ns0:CoverPageProperties[1]/ns0:CompanyPhone[1]" w:storeItemID="{55AF091B-3C7A-41E3-B477-F2FDAA23CFDA}"/>
            <w:text/>
          </w:sdtPr>
          <w:sdtEndPr/>
          <w:sdtContent>
            <w:r w:rsidR="007A17AD" w:rsidRPr="003A33B3">
              <w:rPr>
                <w:color w:val="808080" w:themeColor="background1" w:themeShade="80"/>
                <w:sz w:val="16"/>
                <w:szCs w:val="16"/>
              </w:rPr>
              <w:t>&lt;Durchwahl&gt;</w:t>
            </w:r>
          </w:sdtContent>
        </w:sdt>
        <w:r w:rsidRPr="003A33B3">
          <w:rPr>
            <w:color w:val="808080" w:themeColor="background1" w:themeShade="80"/>
            <w:sz w:val="16"/>
            <w:szCs w:val="16"/>
          </w:rPr>
          <w:t xml:space="preserve"> </w:t>
        </w:r>
        <w:r w:rsidRPr="003A33B3">
          <w:rPr>
            <w:rFonts w:ascii="Segoe UI Symbol" w:hAnsi="Segoe UI Symbol" w:cs="Segoe UI Symbol"/>
            <w:color w:val="1A7950"/>
            <w:sz w:val="16"/>
            <w:szCs w:val="16"/>
          </w:rPr>
          <w:t>⬧</w:t>
        </w:r>
        <w:r w:rsidRPr="003A33B3">
          <w:rPr>
            <w:color w:val="808080" w:themeColor="background1" w:themeShade="80"/>
            <w:sz w:val="16"/>
            <w:szCs w:val="16"/>
          </w:rPr>
          <w:t xml:space="preserve"> isb.bayern.de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C12E" w14:textId="77777777" w:rsidR="00D3541D" w:rsidRDefault="00D3541D" w:rsidP="003E619E">
      <w:pPr>
        <w:spacing w:after="0" w:line="240" w:lineRule="auto"/>
      </w:pPr>
      <w:r>
        <w:separator/>
      </w:r>
    </w:p>
  </w:footnote>
  <w:footnote w:type="continuationSeparator" w:id="0">
    <w:p w14:paraId="3E4AF2C8" w14:textId="77777777" w:rsidR="00D3541D" w:rsidRDefault="00D3541D" w:rsidP="003E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1A8B" w14:textId="1C2E0D2A" w:rsidR="00B20726" w:rsidRDefault="00D304CF">
    <w:pPr>
      <w:pStyle w:val="Kopfzeile"/>
    </w:pPr>
    <w:r>
      <w:rPr>
        <w:noProof/>
      </w:rPr>
      <w:drawing>
        <wp:anchor distT="0" distB="0" distL="114300" distR="114300" simplePos="0" relativeHeight="251658240" behindDoc="1" locked="0" layoutInCell="1" allowOverlap="1" wp14:anchorId="466DB7E4" wp14:editId="697CA8DC">
          <wp:simplePos x="0" y="0"/>
          <wp:positionH relativeFrom="margin">
            <wp:align>right</wp:align>
          </wp:positionH>
          <wp:positionV relativeFrom="paragraph">
            <wp:posOffset>999</wp:posOffset>
          </wp:positionV>
          <wp:extent cx="1755140" cy="545465"/>
          <wp:effectExtent l="0" t="0" r="0" b="6985"/>
          <wp:wrapTight wrapText="bothSides">
            <wp:wrapPolygon edited="0">
              <wp:start x="0" y="0"/>
              <wp:lineTo x="0" y="21122"/>
              <wp:lineTo x="21334" y="21122"/>
              <wp:lineTo x="213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5140" cy="545465"/>
                  </a:xfrm>
                  <a:prstGeom prst="rect">
                    <a:avLst/>
                  </a:prstGeom>
                </pic:spPr>
              </pic:pic>
            </a:graphicData>
          </a:graphic>
        </wp:anchor>
      </w:drawing>
    </w:r>
    <w:r w:rsidR="00B20726">
      <w:rPr>
        <w:noProof/>
      </w:rPr>
      <w:drawing>
        <wp:inline distT="0" distB="0" distL="0" distR="0" wp14:anchorId="1DB21F17" wp14:editId="6BCA64A2">
          <wp:extent cx="1923897" cy="552988"/>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713" cy="5604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FBE0" w14:textId="206B05CB" w:rsidR="0092150F" w:rsidRDefault="0092150F" w:rsidP="00C425A6">
    <w:pPr>
      <w:pStyle w:val="Kopfzeile"/>
      <w:spacing w:after="5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D6FEF"/>
    <w:multiLevelType w:val="hybridMultilevel"/>
    <w:tmpl w:val="B4E860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C4931"/>
    <w:multiLevelType w:val="hybridMultilevel"/>
    <w:tmpl w:val="46EA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2566E"/>
    <w:multiLevelType w:val="hybridMultilevel"/>
    <w:tmpl w:val="19A645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0340B5"/>
    <w:multiLevelType w:val="hybridMultilevel"/>
    <w:tmpl w:val="586A5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0A0724"/>
    <w:multiLevelType w:val="hybridMultilevel"/>
    <w:tmpl w:val="E766D6B8"/>
    <w:lvl w:ilvl="0" w:tplc="A15A83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A551F"/>
    <w:multiLevelType w:val="hybridMultilevel"/>
    <w:tmpl w:val="1304F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41CA4"/>
    <w:multiLevelType w:val="hybridMultilevel"/>
    <w:tmpl w:val="4AD66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FA531D"/>
    <w:multiLevelType w:val="hybridMultilevel"/>
    <w:tmpl w:val="9A320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890273"/>
    <w:multiLevelType w:val="hybridMultilevel"/>
    <w:tmpl w:val="2DD6B4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56B77"/>
    <w:multiLevelType w:val="hybridMultilevel"/>
    <w:tmpl w:val="FEEC3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A4D44"/>
    <w:multiLevelType w:val="hybridMultilevel"/>
    <w:tmpl w:val="F1DC3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CB19BD"/>
    <w:multiLevelType w:val="hybridMultilevel"/>
    <w:tmpl w:val="6896CA2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2302698"/>
    <w:multiLevelType w:val="hybridMultilevel"/>
    <w:tmpl w:val="37FE9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5F05A4"/>
    <w:multiLevelType w:val="hybridMultilevel"/>
    <w:tmpl w:val="09FA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92456E"/>
    <w:multiLevelType w:val="hybridMultilevel"/>
    <w:tmpl w:val="C19C1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32566E"/>
    <w:multiLevelType w:val="multilevel"/>
    <w:tmpl w:val="FEA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B2816"/>
    <w:multiLevelType w:val="hybridMultilevel"/>
    <w:tmpl w:val="23D29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83432D"/>
    <w:multiLevelType w:val="hybridMultilevel"/>
    <w:tmpl w:val="0884F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DD61BB"/>
    <w:multiLevelType w:val="hybridMultilevel"/>
    <w:tmpl w:val="2DAEC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313F8"/>
    <w:multiLevelType w:val="hybridMultilevel"/>
    <w:tmpl w:val="775A4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0B6BD5"/>
    <w:multiLevelType w:val="hybridMultilevel"/>
    <w:tmpl w:val="3FBCA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030246"/>
    <w:multiLevelType w:val="hybridMultilevel"/>
    <w:tmpl w:val="B0CAD896"/>
    <w:lvl w:ilvl="0" w:tplc="A364C34C">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E70866"/>
    <w:multiLevelType w:val="hybridMultilevel"/>
    <w:tmpl w:val="E9EEE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D06380"/>
    <w:multiLevelType w:val="hybridMultilevel"/>
    <w:tmpl w:val="1DE09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93594C"/>
    <w:multiLevelType w:val="hybridMultilevel"/>
    <w:tmpl w:val="0CEE80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C02318"/>
    <w:multiLevelType w:val="hybridMultilevel"/>
    <w:tmpl w:val="2898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87007B"/>
    <w:multiLevelType w:val="hybridMultilevel"/>
    <w:tmpl w:val="14F44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DD0DE5"/>
    <w:multiLevelType w:val="hybridMultilevel"/>
    <w:tmpl w:val="7E88B2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435795"/>
    <w:multiLevelType w:val="hybridMultilevel"/>
    <w:tmpl w:val="69A8C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6334B4"/>
    <w:multiLevelType w:val="hybridMultilevel"/>
    <w:tmpl w:val="402EA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377D85"/>
    <w:multiLevelType w:val="hybridMultilevel"/>
    <w:tmpl w:val="CC00D7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646232"/>
    <w:multiLevelType w:val="hybridMultilevel"/>
    <w:tmpl w:val="D3E23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7"/>
  </w:num>
  <w:num w:numId="4">
    <w:abstractNumId w:val="2"/>
  </w:num>
  <w:num w:numId="5">
    <w:abstractNumId w:val="31"/>
  </w:num>
  <w:num w:numId="6">
    <w:abstractNumId w:val="9"/>
  </w:num>
  <w:num w:numId="7">
    <w:abstractNumId w:val="26"/>
  </w:num>
  <w:num w:numId="8">
    <w:abstractNumId w:val="17"/>
  </w:num>
  <w:num w:numId="9">
    <w:abstractNumId w:val="16"/>
  </w:num>
  <w:num w:numId="10">
    <w:abstractNumId w:val="22"/>
  </w:num>
  <w:num w:numId="11">
    <w:abstractNumId w:val="11"/>
  </w:num>
  <w:num w:numId="12">
    <w:abstractNumId w:val="23"/>
  </w:num>
  <w:num w:numId="13">
    <w:abstractNumId w:val="28"/>
  </w:num>
  <w:num w:numId="14">
    <w:abstractNumId w:val="24"/>
  </w:num>
  <w:num w:numId="15">
    <w:abstractNumId w:val="29"/>
  </w:num>
  <w:num w:numId="16">
    <w:abstractNumId w:val="13"/>
  </w:num>
  <w:num w:numId="17">
    <w:abstractNumId w:val="14"/>
  </w:num>
  <w:num w:numId="18">
    <w:abstractNumId w:val="3"/>
  </w:num>
  <w:num w:numId="19">
    <w:abstractNumId w:val="6"/>
  </w:num>
  <w:num w:numId="20">
    <w:abstractNumId w:val="7"/>
  </w:num>
  <w:num w:numId="21">
    <w:abstractNumId w:val="30"/>
  </w:num>
  <w:num w:numId="22">
    <w:abstractNumId w:val="5"/>
  </w:num>
  <w:num w:numId="23">
    <w:abstractNumId w:val="25"/>
  </w:num>
  <w:num w:numId="24">
    <w:abstractNumId w:val="1"/>
  </w:num>
  <w:num w:numId="25">
    <w:abstractNumId w:val="10"/>
  </w:num>
  <w:num w:numId="26">
    <w:abstractNumId w:val="12"/>
  </w:num>
  <w:num w:numId="27">
    <w:abstractNumId w:val="19"/>
  </w:num>
  <w:num w:numId="28">
    <w:abstractNumId w:val="0"/>
  </w:num>
  <w:num w:numId="29">
    <w:abstractNumId w:val="18"/>
  </w:num>
  <w:num w:numId="30">
    <w:abstractNumId w:val="20"/>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C1"/>
    <w:rsid w:val="00005400"/>
    <w:rsid w:val="0001129E"/>
    <w:rsid w:val="00023557"/>
    <w:rsid w:val="00035E81"/>
    <w:rsid w:val="00045F1E"/>
    <w:rsid w:val="000461F9"/>
    <w:rsid w:val="0005580E"/>
    <w:rsid w:val="00066BE1"/>
    <w:rsid w:val="00067197"/>
    <w:rsid w:val="000728B6"/>
    <w:rsid w:val="00076342"/>
    <w:rsid w:val="000B38B0"/>
    <w:rsid w:val="000D0845"/>
    <w:rsid w:val="000D7F42"/>
    <w:rsid w:val="000E7054"/>
    <w:rsid w:val="000F3A69"/>
    <w:rsid w:val="000F6E6D"/>
    <w:rsid w:val="0010160C"/>
    <w:rsid w:val="00106E40"/>
    <w:rsid w:val="00112A6C"/>
    <w:rsid w:val="00113A32"/>
    <w:rsid w:val="00117A53"/>
    <w:rsid w:val="00125DD8"/>
    <w:rsid w:val="0014282B"/>
    <w:rsid w:val="00146272"/>
    <w:rsid w:val="0018674A"/>
    <w:rsid w:val="00192D3C"/>
    <w:rsid w:val="00193689"/>
    <w:rsid w:val="001A1054"/>
    <w:rsid w:val="001B6727"/>
    <w:rsid w:val="001E11E6"/>
    <w:rsid w:val="001F6FBF"/>
    <w:rsid w:val="00200D8A"/>
    <w:rsid w:val="00221D46"/>
    <w:rsid w:val="00232CE3"/>
    <w:rsid w:val="0024592F"/>
    <w:rsid w:val="00246D99"/>
    <w:rsid w:val="00253223"/>
    <w:rsid w:val="00257F2A"/>
    <w:rsid w:val="002604AD"/>
    <w:rsid w:val="00266655"/>
    <w:rsid w:val="00274ABB"/>
    <w:rsid w:val="002927B9"/>
    <w:rsid w:val="002B29D7"/>
    <w:rsid w:val="002D30B8"/>
    <w:rsid w:val="002E0DB9"/>
    <w:rsid w:val="002F2980"/>
    <w:rsid w:val="00311286"/>
    <w:rsid w:val="0031557C"/>
    <w:rsid w:val="00336DF1"/>
    <w:rsid w:val="00351208"/>
    <w:rsid w:val="00376841"/>
    <w:rsid w:val="003865AA"/>
    <w:rsid w:val="003872D6"/>
    <w:rsid w:val="00391CEC"/>
    <w:rsid w:val="003A33B3"/>
    <w:rsid w:val="003B363E"/>
    <w:rsid w:val="003C171E"/>
    <w:rsid w:val="003C3EC1"/>
    <w:rsid w:val="003C515E"/>
    <w:rsid w:val="003C539F"/>
    <w:rsid w:val="003D0AA5"/>
    <w:rsid w:val="003E619E"/>
    <w:rsid w:val="003E71C9"/>
    <w:rsid w:val="003F601B"/>
    <w:rsid w:val="00406967"/>
    <w:rsid w:val="004113EC"/>
    <w:rsid w:val="00423866"/>
    <w:rsid w:val="00434D64"/>
    <w:rsid w:val="00440176"/>
    <w:rsid w:val="0046097B"/>
    <w:rsid w:val="00466282"/>
    <w:rsid w:val="0046672B"/>
    <w:rsid w:val="00467754"/>
    <w:rsid w:val="00470BEA"/>
    <w:rsid w:val="00495001"/>
    <w:rsid w:val="004A3353"/>
    <w:rsid w:val="004D1700"/>
    <w:rsid w:val="004E4BC8"/>
    <w:rsid w:val="004F77EB"/>
    <w:rsid w:val="00500E25"/>
    <w:rsid w:val="00512C5C"/>
    <w:rsid w:val="005267A5"/>
    <w:rsid w:val="00533E5A"/>
    <w:rsid w:val="00540B5A"/>
    <w:rsid w:val="00541619"/>
    <w:rsid w:val="005433F2"/>
    <w:rsid w:val="00543861"/>
    <w:rsid w:val="00543CC1"/>
    <w:rsid w:val="005512BA"/>
    <w:rsid w:val="00553045"/>
    <w:rsid w:val="0056432D"/>
    <w:rsid w:val="00577232"/>
    <w:rsid w:val="005818E9"/>
    <w:rsid w:val="00590313"/>
    <w:rsid w:val="0059501C"/>
    <w:rsid w:val="005A1148"/>
    <w:rsid w:val="005C25A5"/>
    <w:rsid w:val="005D71CD"/>
    <w:rsid w:val="0060195C"/>
    <w:rsid w:val="006116FA"/>
    <w:rsid w:val="006146DD"/>
    <w:rsid w:val="00620716"/>
    <w:rsid w:val="0068550B"/>
    <w:rsid w:val="00697808"/>
    <w:rsid w:val="006A28BA"/>
    <w:rsid w:val="006A4ECF"/>
    <w:rsid w:val="006B14DB"/>
    <w:rsid w:val="006B5D57"/>
    <w:rsid w:val="006C4E9E"/>
    <w:rsid w:val="006D13CB"/>
    <w:rsid w:val="006E6D91"/>
    <w:rsid w:val="00722F25"/>
    <w:rsid w:val="007279A9"/>
    <w:rsid w:val="00731C2F"/>
    <w:rsid w:val="0073264F"/>
    <w:rsid w:val="00736C90"/>
    <w:rsid w:val="00741C61"/>
    <w:rsid w:val="00752A1C"/>
    <w:rsid w:val="00760351"/>
    <w:rsid w:val="00760510"/>
    <w:rsid w:val="00762AF5"/>
    <w:rsid w:val="00771BDC"/>
    <w:rsid w:val="00787FDE"/>
    <w:rsid w:val="00795630"/>
    <w:rsid w:val="00795D14"/>
    <w:rsid w:val="007A17AD"/>
    <w:rsid w:val="007B354D"/>
    <w:rsid w:val="007C6786"/>
    <w:rsid w:val="007D3C9E"/>
    <w:rsid w:val="007D4522"/>
    <w:rsid w:val="007D6B0A"/>
    <w:rsid w:val="007E66F1"/>
    <w:rsid w:val="007F7C3B"/>
    <w:rsid w:val="00806723"/>
    <w:rsid w:val="00810B1D"/>
    <w:rsid w:val="00813526"/>
    <w:rsid w:val="008228DA"/>
    <w:rsid w:val="00835E4D"/>
    <w:rsid w:val="008364DB"/>
    <w:rsid w:val="00840A07"/>
    <w:rsid w:val="00856401"/>
    <w:rsid w:val="00863E19"/>
    <w:rsid w:val="00875439"/>
    <w:rsid w:val="00880B1F"/>
    <w:rsid w:val="00890D03"/>
    <w:rsid w:val="00892350"/>
    <w:rsid w:val="0089396F"/>
    <w:rsid w:val="00893D91"/>
    <w:rsid w:val="008C5DB4"/>
    <w:rsid w:val="008E3A66"/>
    <w:rsid w:val="008E6216"/>
    <w:rsid w:val="008E7C13"/>
    <w:rsid w:val="00901E64"/>
    <w:rsid w:val="00902963"/>
    <w:rsid w:val="00914102"/>
    <w:rsid w:val="00916424"/>
    <w:rsid w:val="0092111E"/>
    <w:rsid w:val="0092150F"/>
    <w:rsid w:val="00921D61"/>
    <w:rsid w:val="00923397"/>
    <w:rsid w:val="0092643F"/>
    <w:rsid w:val="0093138F"/>
    <w:rsid w:val="00950458"/>
    <w:rsid w:val="00956FA6"/>
    <w:rsid w:val="00972CBF"/>
    <w:rsid w:val="009A1CAA"/>
    <w:rsid w:val="009A352B"/>
    <w:rsid w:val="009B3D13"/>
    <w:rsid w:val="009D01AC"/>
    <w:rsid w:val="009E0165"/>
    <w:rsid w:val="009F1376"/>
    <w:rsid w:val="009F594D"/>
    <w:rsid w:val="00A02732"/>
    <w:rsid w:val="00A11437"/>
    <w:rsid w:val="00A17182"/>
    <w:rsid w:val="00A34148"/>
    <w:rsid w:val="00A36D0C"/>
    <w:rsid w:val="00A40185"/>
    <w:rsid w:val="00A4416C"/>
    <w:rsid w:val="00A51E15"/>
    <w:rsid w:val="00A61001"/>
    <w:rsid w:val="00A67DC3"/>
    <w:rsid w:val="00A90915"/>
    <w:rsid w:val="00A92D76"/>
    <w:rsid w:val="00A93677"/>
    <w:rsid w:val="00AA2E5B"/>
    <w:rsid w:val="00AA3AB6"/>
    <w:rsid w:val="00AA4141"/>
    <w:rsid w:val="00AA5B55"/>
    <w:rsid w:val="00AA7ABB"/>
    <w:rsid w:val="00AC52B6"/>
    <w:rsid w:val="00AC5A54"/>
    <w:rsid w:val="00AE2BE9"/>
    <w:rsid w:val="00AF234D"/>
    <w:rsid w:val="00AF45B5"/>
    <w:rsid w:val="00B00350"/>
    <w:rsid w:val="00B02F1C"/>
    <w:rsid w:val="00B150CB"/>
    <w:rsid w:val="00B162AD"/>
    <w:rsid w:val="00B173D3"/>
    <w:rsid w:val="00B20726"/>
    <w:rsid w:val="00B21D41"/>
    <w:rsid w:val="00B240EB"/>
    <w:rsid w:val="00B35D6E"/>
    <w:rsid w:val="00B363F1"/>
    <w:rsid w:val="00B41E73"/>
    <w:rsid w:val="00B542AC"/>
    <w:rsid w:val="00B802B0"/>
    <w:rsid w:val="00B8662C"/>
    <w:rsid w:val="00B93FDA"/>
    <w:rsid w:val="00BA0427"/>
    <w:rsid w:val="00BA35F7"/>
    <w:rsid w:val="00BB298D"/>
    <w:rsid w:val="00BD08DD"/>
    <w:rsid w:val="00BD66D3"/>
    <w:rsid w:val="00BE5B52"/>
    <w:rsid w:val="00BF7A96"/>
    <w:rsid w:val="00C04805"/>
    <w:rsid w:val="00C05DB3"/>
    <w:rsid w:val="00C15090"/>
    <w:rsid w:val="00C2337A"/>
    <w:rsid w:val="00C31F5D"/>
    <w:rsid w:val="00C35071"/>
    <w:rsid w:val="00C425A6"/>
    <w:rsid w:val="00C47DD9"/>
    <w:rsid w:val="00C514CC"/>
    <w:rsid w:val="00C60A01"/>
    <w:rsid w:val="00C64FEB"/>
    <w:rsid w:val="00C86304"/>
    <w:rsid w:val="00C95F65"/>
    <w:rsid w:val="00CA38C6"/>
    <w:rsid w:val="00CB0731"/>
    <w:rsid w:val="00CC4747"/>
    <w:rsid w:val="00CF0A2B"/>
    <w:rsid w:val="00CF2884"/>
    <w:rsid w:val="00D068B1"/>
    <w:rsid w:val="00D21F02"/>
    <w:rsid w:val="00D272AC"/>
    <w:rsid w:val="00D304CF"/>
    <w:rsid w:val="00D335C3"/>
    <w:rsid w:val="00D3541D"/>
    <w:rsid w:val="00D53D81"/>
    <w:rsid w:val="00D55216"/>
    <w:rsid w:val="00D641C2"/>
    <w:rsid w:val="00D76EBC"/>
    <w:rsid w:val="00D93363"/>
    <w:rsid w:val="00DA6883"/>
    <w:rsid w:val="00DC68ED"/>
    <w:rsid w:val="00DD33DC"/>
    <w:rsid w:val="00DE6397"/>
    <w:rsid w:val="00DF2847"/>
    <w:rsid w:val="00DF683C"/>
    <w:rsid w:val="00E10A5E"/>
    <w:rsid w:val="00E128E5"/>
    <w:rsid w:val="00E249A1"/>
    <w:rsid w:val="00E270D2"/>
    <w:rsid w:val="00E305C1"/>
    <w:rsid w:val="00E31620"/>
    <w:rsid w:val="00E4299E"/>
    <w:rsid w:val="00E43F5E"/>
    <w:rsid w:val="00E44AD4"/>
    <w:rsid w:val="00E520A2"/>
    <w:rsid w:val="00E57DB1"/>
    <w:rsid w:val="00E92183"/>
    <w:rsid w:val="00EA46B2"/>
    <w:rsid w:val="00EA6827"/>
    <w:rsid w:val="00EA7D6A"/>
    <w:rsid w:val="00EB77EF"/>
    <w:rsid w:val="00ED299B"/>
    <w:rsid w:val="00ED31B9"/>
    <w:rsid w:val="00EE62CF"/>
    <w:rsid w:val="00EF461D"/>
    <w:rsid w:val="00F31657"/>
    <w:rsid w:val="00F328BF"/>
    <w:rsid w:val="00F37125"/>
    <w:rsid w:val="00F4751C"/>
    <w:rsid w:val="00F501A2"/>
    <w:rsid w:val="00F506BA"/>
    <w:rsid w:val="00F510E6"/>
    <w:rsid w:val="00F77CAF"/>
    <w:rsid w:val="00F85485"/>
    <w:rsid w:val="00F87D69"/>
    <w:rsid w:val="00F9504F"/>
    <w:rsid w:val="00FA166F"/>
    <w:rsid w:val="00FC1D73"/>
    <w:rsid w:val="00FE0C00"/>
    <w:rsid w:val="00FE2C65"/>
    <w:rsid w:val="00FF0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FEEBC"/>
  <w15:docId w15:val="{1F19F925-CA11-4DE4-A9E2-3678006A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6424"/>
    <w:rPr>
      <w:rFonts w:ascii="Arial" w:hAnsi="Arial"/>
      <w:sz w:val="20"/>
    </w:rPr>
  </w:style>
  <w:style w:type="paragraph" w:styleId="berschrift1">
    <w:name w:val="heading 1"/>
    <w:basedOn w:val="Liste"/>
    <w:next w:val="Standard"/>
    <w:link w:val="berschrift1Zchn"/>
    <w:qFormat/>
    <w:rsid w:val="00722F25"/>
    <w:pPr>
      <w:keepNext/>
      <w:spacing w:before="240" w:after="0"/>
      <w:ind w:left="0" w:firstLine="0"/>
      <w:outlineLvl w:val="0"/>
    </w:pPr>
    <w:rPr>
      <w:rFonts w:eastAsia="Times New Roman" w:cs="Times New Roman"/>
      <w:color w:val="1A7950" w:themeColor="accent1"/>
      <w:kern w:val="0"/>
      <w:sz w:val="32"/>
      <w:szCs w:val="20"/>
      <w:lang w:eastAsia="de-DE"/>
      <w14:ligatures w14:val="none"/>
    </w:rPr>
  </w:style>
  <w:style w:type="paragraph" w:styleId="berschrift2">
    <w:name w:val="heading 2"/>
    <w:basedOn w:val="berschrift1"/>
    <w:next w:val="Standard"/>
    <w:link w:val="berschrift2Zchn"/>
    <w:uiPriority w:val="9"/>
    <w:unhideWhenUsed/>
    <w:qFormat/>
    <w:rsid w:val="006D13CB"/>
    <w:pPr>
      <w:spacing w:before="40"/>
      <w:outlineLvl w:val="1"/>
    </w:pPr>
    <w:rPr>
      <w:sz w:val="26"/>
    </w:rPr>
  </w:style>
  <w:style w:type="paragraph" w:styleId="berschrift3">
    <w:name w:val="heading 3"/>
    <w:basedOn w:val="berschrift2"/>
    <w:next w:val="Standard"/>
    <w:link w:val="berschrift3Zchn"/>
    <w:uiPriority w:val="9"/>
    <w:unhideWhenUsed/>
    <w:qFormat/>
    <w:rsid w:val="006D13CB"/>
    <w:pPr>
      <w:outlineLvl w:val="2"/>
    </w:pPr>
    <w:rPr>
      <w:rFonts w:asciiTheme="minorHAnsi" w:hAnsiTheme="minorHAnsi"/>
      <w:b/>
      <w:color w:val="808080" w:themeColor="background1" w:themeShade="80"/>
      <w:sz w:val="24"/>
    </w:rPr>
  </w:style>
  <w:style w:type="paragraph" w:styleId="berschrift4">
    <w:name w:val="heading 4"/>
    <w:basedOn w:val="Standard"/>
    <w:next w:val="Standard"/>
    <w:link w:val="berschrift4Zchn"/>
    <w:uiPriority w:val="9"/>
    <w:unhideWhenUsed/>
    <w:qFormat/>
    <w:rsid w:val="003C515E"/>
    <w:pPr>
      <w:keepNext/>
      <w:keepLines/>
      <w:spacing w:before="40" w:after="0"/>
      <w:outlineLvl w:val="3"/>
    </w:pPr>
    <w:rPr>
      <w:rFonts w:asciiTheme="majorHAnsi" w:eastAsiaTheme="majorEastAsia" w:hAnsiTheme="majorHAnsi" w:cstheme="majorBidi"/>
      <w:i/>
      <w:iCs/>
      <w:color w:val="808080" w:themeColor="background1" w:themeShade="80"/>
    </w:rPr>
  </w:style>
  <w:style w:type="paragraph" w:styleId="berschrift5">
    <w:name w:val="heading 5"/>
    <w:basedOn w:val="Standard"/>
    <w:next w:val="Standard"/>
    <w:link w:val="berschrift5Zchn"/>
    <w:uiPriority w:val="9"/>
    <w:semiHidden/>
    <w:unhideWhenUsed/>
    <w:qFormat/>
    <w:rsid w:val="00722F25"/>
    <w:pPr>
      <w:keepNext/>
      <w:keepLines/>
      <w:spacing w:before="40" w:after="0"/>
      <w:outlineLvl w:val="4"/>
    </w:pPr>
    <w:rPr>
      <w:rFonts w:asciiTheme="majorHAnsi" w:eastAsiaTheme="majorEastAsia" w:hAnsiTheme="majorHAnsi" w:cstheme="majorBidi"/>
      <w:color w:val="1A795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2F25"/>
    <w:rPr>
      <w:rFonts w:ascii="Arial" w:eastAsia="Times New Roman" w:hAnsi="Arial" w:cs="Times New Roman"/>
      <w:color w:val="1A7950" w:themeColor="accent1"/>
      <w:kern w:val="0"/>
      <w:sz w:val="32"/>
      <w:szCs w:val="20"/>
      <w:lang w:eastAsia="de-DE"/>
      <w14:ligatures w14:val="none"/>
    </w:rPr>
  </w:style>
  <w:style w:type="paragraph" w:styleId="Kopfzeile">
    <w:name w:val="header"/>
    <w:basedOn w:val="Standard"/>
    <w:link w:val="KopfzeileZchn"/>
    <w:uiPriority w:val="99"/>
    <w:unhideWhenUsed/>
    <w:rsid w:val="003E61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19E"/>
  </w:style>
  <w:style w:type="paragraph" w:styleId="Fuzeile">
    <w:name w:val="footer"/>
    <w:basedOn w:val="Standard"/>
    <w:link w:val="FuzeileZchn"/>
    <w:uiPriority w:val="99"/>
    <w:unhideWhenUsed/>
    <w:rsid w:val="003E61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19E"/>
  </w:style>
  <w:style w:type="character" w:customStyle="1" w:styleId="berschrift2Zchn">
    <w:name w:val="Überschrift 2 Zchn"/>
    <w:basedOn w:val="Absatz-Standardschriftart"/>
    <w:link w:val="berschrift2"/>
    <w:uiPriority w:val="9"/>
    <w:rsid w:val="006D13CB"/>
    <w:rPr>
      <w:rFonts w:ascii="Arial" w:eastAsia="Times New Roman" w:hAnsi="Arial" w:cs="Times New Roman"/>
      <w:color w:val="1A7950"/>
      <w:kern w:val="0"/>
      <w:sz w:val="26"/>
      <w:szCs w:val="20"/>
      <w:lang w:eastAsia="de-DE"/>
      <w14:ligatures w14:val="none"/>
    </w:rPr>
  </w:style>
  <w:style w:type="paragraph" w:styleId="Liste">
    <w:name w:val="List"/>
    <w:basedOn w:val="Standard"/>
    <w:uiPriority w:val="99"/>
    <w:semiHidden/>
    <w:unhideWhenUsed/>
    <w:rsid w:val="00C60A01"/>
    <w:pPr>
      <w:ind w:left="283" w:hanging="283"/>
      <w:contextualSpacing/>
    </w:pPr>
  </w:style>
  <w:style w:type="character" w:customStyle="1" w:styleId="berschrift3Zchn">
    <w:name w:val="Überschrift 3 Zchn"/>
    <w:basedOn w:val="Absatz-Standardschriftart"/>
    <w:link w:val="berschrift3"/>
    <w:uiPriority w:val="9"/>
    <w:rsid w:val="006D13CB"/>
    <w:rPr>
      <w:rFonts w:eastAsia="Times New Roman" w:cs="Times New Roman"/>
      <w:b/>
      <w:color w:val="808080" w:themeColor="background1" w:themeShade="80"/>
      <w:kern w:val="0"/>
      <w:sz w:val="24"/>
      <w:szCs w:val="20"/>
      <w:lang w:eastAsia="de-DE"/>
      <w14:ligatures w14:val="none"/>
    </w:rPr>
  </w:style>
  <w:style w:type="character" w:styleId="Hyperlink">
    <w:name w:val="Hyperlink"/>
    <w:basedOn w:val="Absatz-Standardschriftart"/>
    <w:uiPriority w:val="99"/>
    <w:unhideWhenUsed/>
    <w:rsid w:val="00C05DB3"/>
    <w:rPr>
      <w:color w:val="0563C1" w:themeColor="hyperlink"/>
      <w:u w:val="single"/>
    </w:rPr>
  </w:style>
  <w:style w:type="character" w:styleId="NichtaufgelsteErwhnung">
    <w:name w:val="Unresolved Mention"/>
    <w:basedOn w:val="Absatz-Standardschriftart"/>
    <w:uiPriority w:val="99"/>
    <w:semiHidden/>
    <w:unhideWhenUsed/>
    <w:rsid w:val="00C05DB3"/>
    <w:rPr>
      <w:color w:val="605E5C"/>
      <w:shd w:val="clear" w:color="auto" w:fill="E1DFDD"/>
    </w:rPr>
  </w:style>
  <w:style w:type="character" w:customStyle="1" w:styleId="berschrift4Zchn">
    <w:name w:val="Überschrift 4 Zchn"/>
    <w:basedOn w:val="Absatz-Standardschriftart"/>
    <w:link w:val="berschrift4"/>
    <w:uiPriority w:val="9"/>
    <w:rsid w:val="003C515E"/>
    <w:rPr>
      <w:rFonts w:asciiTheme="majorHAnsi" w:eastAsiaTheme="majorEastAsia" w:hAnsiTheme="majorHAnsi" w:cstheme="majorBidi"/>
      <w:i/>
      <w:iCs/>
      <w:color w:val="808080" w:themeColor="background1" w:themeShade="80"/>
    </w:rPr>
  </w:style>
  <w:style w:type="paragraph" w:styleId="Titel">
    <w:name w:val="Title"/>
    <w:basedOn w:val="Standard"/>
    <w:next w:val="Standard"/>
    <w:link w:val="TitelZchn"/>
    <w:uiPriority w:val="10"/>
    <w:qFormat/>
    <w:rsid w:val="000728B6"/>
    <w:pPr>
      <w:spacing w:after="0" w:line="240" w:lineRule="auto"/>
      <w:contextualSpacing/>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0728B6"/>
    <w:rPr>
      <w:rFonts w:ascii="Arial" w:eastAsiaTheme="majorEastAsia" w:hAnsi="Arial" w:cstheme="majorBidi"/>
      <w:spacing w:val="-10"/>
      <w:kern w:val="28"/>
      <w:sz w:val="40"/>
      <w:szCs w:val="56"/>
    </w:rPr>
  </w:style>
  <w:style w:type="table" w:styleId="Tabellenraster">
    <w:name w:val="Table Grid"/>
    <w:basedOn w:val="NormaleTabelle"/>
    <w:uiPriority w:val="39"/>
    <w:rsid w:val="0003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40B5A"/>
    <w:rPr>
      <w:color w:val="954F72" w:themeColor="followedHyperlink"/>
      <w:u w:val="single"/>
    </w:rPr>
  </w:style>
  <w:style w:type="paragraph" w:styleId="KeinLeerraum">
    <w:name w:val="No Spacing"/>
    <w:uiPriority w:val="1"/>
    <w:qFormat/>
    <w:rsid w:val="00916424"/>
    <w:pPr>
      <w:spacing w:after="0" w:line="240" w:lineRule="auto"/>
    </w:pPr>
    <w:rPr>
      <w:rFonts w:ascii="Arial" w:hAnsi="Arial"/>
      <w:sz w:val="20"/>
    </w:rPr>
  </w:style>
  <w:style w:type="paragraph" w:styleId="Listenabsatz">
    <w:name w:val="List Paragraph"/>
    <w:basedOn w:val="Standard"/>
    <w:uiPriority w:val="34"/>
    <w:qFormat/>
    <w:rsid w:val="00ED299B"/>
    <w:pPr>
      <w:ind w:left="720"/>
      <w:contextualSpacing/>
    </w:pPr>
  </w:style>
  <w:style w:type="character" w:styleId="Platzhaltertext">
    <w:name w:val="Placeholder Text"/>
    <w:basedOn w:val="Absatz-Standardschriftart"/>
    <w:uiPriority w:val="99"/>
    <w:semiHidden/>
    <w:rsid w:val="00005400"/>
    <w:rPr>
      <w:color w:val="808080"/>
    </w:rPr>
  </w:style>
  <w:style w:type="character" w:customStyle="1" w:styleId="berschrift5Zchn">
    <w:name w:val="Überschrift 5 Zchn"/>
    <w:basedOn w:val="Absatz-Standardschriftart"/>
    <w:link w:val="berschrift5"/>
    <w:uiPriority w:val="9"/>
    <w:semiHidden/>
    <w:rsid w:val="00722F25"/>
    <w:rPr>
      <w:rFonts w:asciiTheme="majorHAnsi" w:eastAsiaTheme="majorEastAsia" w:hAnsiTheme="majorHAnsi" w:cstheme="majorBidi"/>
      <w:color w:val="1A7950" w:themeColor="accent1"/>
      <w:sz w:val="20"/>
    </w:rPr>
  </w:style>
  <w:style w:type="character" w:styleId="IntensiveHervorhebung">
    <w:name w:val="Intense Emphasis"/>
    <w:basedOn w:val="Absatz-Standardschriftart"/>
    <w:uiPriority w:val="21"/>
    <w:qFormat/>
    <w:rsid w:val="00722F25"/>
    <w:rPr>
      <w:i/>
      <w:iCs/>
      <w:color w:val="1A7950" w:themeColor="accent1"/>
    </w:rPr>
  </w:style>
  <w:style w:type="paragraph" w:styleId="IntensivesZitat">
    <w:name w:val="Intense Quote"/>
    <w:basedOn w:val="Standard"/>
    <w:next w:val="Standard"/>
    <w:link w:val="IntensivesZitatZchn"/>
    <w:uiPriority w:val="30"/>
    <w:qFormat/>
    <w:rsid w:val="00722F25"/>
    <w:pPr>
      <w:pBdr>
        <w:top w:val="single" w:sz="4" w:space="10" w:color="1A7950" w:themeColor="accent1"/>
        <w:bottom w:val="single" w:sz="4" w:space="10" w:color="1A7950" w:themeColor="accent1"/>
      </w:pBdr>
      <w:spacing w:before="360" w:after="360"/>
      <w:ind w:left="864" w:right="864"/>
      <w:jc w:val="center"/>
    </w:pPr>
    <w:rPr>
      <w:i/>
      <w:iCs/>
      <w:color w:val="1A7950" w:themeColor="accent1"/>
    </w:rPr>
  </w:style>
  <w:style w:type="character" w:customStyle="1" w:styleId="IntensivesZitatZchn">
    <w:name w:val="Intensives Zitat Zchn"/>
    <w:basedOn w:val="Absatz-Standardschriftart"/>
    <w:link w:val="IntensivesZitat"/>
    <w:uiPriority w:val="30"/>
    <w:rsid w:val="00722F25"/>
    <w:rPr>
      <w:rFonts w:ascii="Arial" w:hAnsi="Arial"/>
      <w:i/>
      <w:iCs/>
      <w:color w:val="1A7950" w:themeColor="accent1"/>
      <w:sz w:val="20"/>
    </w:rPr>
  </w:style>
  <w:style w:type="character" w:styleId="IntensiverVerweis">
    <w:name w:val="Intense Reference"/>
    <w:basedOn w:val="Absatz-Standardschriftart"/>
    <w:uiPriority w:val="32"/>
    <w:qFormat/>
    <w:rsid w:val="00722F25"/>
    <w:rPr>
      <w:b/>
      <w:bCs/>
      <w:smallCaps/>
      <w:color w:val="1A7950" w:themeColor="accent1"/>
      <w:spacing w:val="5"/>
    </w:rPr>
  </w:style>
  <w:style w:type="paragraph" w:customStyle="1" w:styleId="1Absatzauf1Seite">
    <w:name w:val="1. Absatz auf 1. Seite"/>
    <w:basedOn w:val="Standard"/>
    <w:next w:val="Standard"/>
    <w:rsid w:val="00892350"/>
    <w:pPr>
      <w:spacing w:after="1200"/>
    </w:pPr>
  </w:style>
  <w:style w:type="paragraph" w:customStyle="1" w:styleId="Default">
    <w:name w:val="Default"/>
    <w:rsid w:val="00B02F1C"/>
    <w:pPr>
      <w:autoSpaceDE w:val="0"/>
      <w:autoSpaceDN w:val="0"/>
      <w:adjustRightInd w:val="0"/>
      <w:spacing w:after="0" w:line="240" w:lineRule="auto"/>
    </w:pPr>
    <w:rPr>
      <w:rFonts w:ascii="Arial" w:hAnsi="Arial" w:cs="Arial"/>
      <w:color w:val="000000"/>
      <w:kern w:val="0"/>
      <w:sz w:val="24"/>
      <w:szCs w:val="24"/>
    </w:rPr>
  </w:style>
  <w:style w:type="paragraph" w:styleId="StandardWeb">
    <w:name w:val="Normal (Web)"/>
    <w:basedOn w:val="Standard"/>
    <w:uiPriority w:val="99"/>
    <w:semiHidden/>
    <w:unhideWhenUsed/>
    <w:rsid w:val="00B2072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CF2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8958">
      <w:bodyDiv w:val="1"/>
      <w:marLeft w:val="0"/>
      <w:marRight w:val="0"/>
      <w:marTop w:val="0"/>
      <w:marBottom w:val="0"/>
      <w:divBdr>
        <w:top w:val="none" w:sz="0" w:space="0" w:color="auto"/>
        <w:left w:val="none" w:sz="0" w:space="0" w:color="auto"/>
        <w:bottom w:val="none" w:sz="0" w:space="0" w:color="auto"/>
        <w:right w:val="none" w:sz="0" w:space="0" w:color="auto"/>
      </w:divBdr>
    </w:div>
    <w:div w:id="344064036">
      <w:bodyDiv w:val="1"/>
      <w:marLeft w:val="0"/>
      <w:marRight w:val="0"/>
      <w:marTop w:val="0"/>
      <w:marBottom w:val="0"/>
      <w:divBdr>
        <w:top w:val="none" w:sz="0" w:space="0" w:color="auto"/>
        <w:left w:val="none" w:sz="0" w:space="0" w:color="auto"/>
        <w:bottom w:val="none" w:sz="0" w:space="0" w:color="auto"/>
        <w:right w:val="none" w:sz="0" w:space="0" w:color="auto"/>
      </w:divBdr>
    </w:div>
    <w:div w:id="597829591">
      <w:bodyDiv w:val="1"/>
      <w:marLeft w:val="0"/>
      <w:marRight w:val="0"/>
      <w:marTop w:val="0"/>
      <w:marBottom w:val="0"/>
      <w:divBdr>
        <w:top w:val="none" w:sz="0" w:space="0" w:color="auto"/>
        <w:left w:val="none" w:sz="0" w:space="0" w:color="auto"/>
        <w:bottom w:val="none" w:sz="0" w:space="0" w:color="auto"/>
        <w:right w:val="none" w:sz="0" w:space="0" w:color="auto"/>
      </w:divBdr>
    </w:div>
    <w:div w:id="601883214">
      <w:bodyDiv w:val="1"/>
      <w:marLeft w:val="0"/>
      <w:marRight w:val="0"/>
      <w:marTop w:val="0"/>
      <w:marBottom w:val="0"/>
      <w:divBdr>
        <w:top w:val="none" w:sz="0" w:space="0" w:color="auto"/>
        <w:left w:val="none" w:sz="0" w:space="0" w:color="auto"/>
        <w:bottom w:val="none" w:sz="0" w:space="0" w:color="auto"/>
        <w:right w:val="none" w:sz="0" w:space="0" w:color="auto"/>
      </w:divBdr>
    </w:div>
    <w:div w:id="20963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AD939A5E58478193C50D8448A36FA2"/>
        <w:category>
          <w:name w:val="Allgemein"/>
          <w:gallery w:val="placeholder"/>
        </w:category>
        <w:types>
          <w:type w:val="bbPlcHdr"/>
        </w:types>
        <w:behaviors>
          <w:behavior w:val="content"/>
        </w:behaviors>
        <w:guid w:val="{71CBC5E6-AC26-4230-B1CB-8EE17B9E8EA1}"/>
      </w:docPartPr>
      <w:docPartBody>
        <w:p w:rsidR="00853CC5" w:rsidRDefault="00EC65EC">
          <w:r w:rsidRPr="00A22FC9">
            <w:rPr>
              <w:rStyle w:val="Platzhaltertext"/>
            </w:rPr>
            <w:t>[Firmentelefonnummer]</w:t>
          </w:r>
        </w:p>
      </w:docPartBody>
    </w:docPart>
    <w:docPart>
      <w:docPartPr>
        <w:name w:val="51A01B14E63B424BAF11C3B836850AD4"/>
        <w:category>
          <w:name w:val="Allgemein"/>
          <w:gallery w:val="placeholder"/>
        </w:category>
        <w:types>
          <w:type w:val="bbPlcHdr"/>
        </w:types>
        <w:behaviors>
          <w:behavior w:val="content"/>
        </w:behaviors>
        <w:guid w:val="{FE98C03F-0022-486D-96D1-28D6D2C33F8D}"/>
      </w:docPartPr>
      <w:docPartBody>
        <w:p w:rsidR="00FA3428" w:rsidRDefault="001E614A" w:rsidP="001E614A">
          <w:pPr>
            <w:pStyle w:val="51A01B14E63B424BAF11C3B836850AD4"/>
          </w:pPr>
          <w:r w:rsidRPr="00A22FC9">
            <w:rPr>
              <w:rStyle w:val="Platzhaltertext"/>
            </w:rPr>
            <w:t>[Firmentelefonnummer]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EC"/>
    <w:rsid w:val="000042CA"/>
    <w:rsid w:val="000856B2"/>
    <w:rsid w:val="000C35B0"/>
    <w:rsid w:val="001E614A"/>
    <w:rsid w:val="002E4397"/>
    <w:rsid w:val="004045DD"/>
    <w:rsid w:val="00404A9C"/>
    <w:rsid w:val="00405752"/>
    <w:rsid w:val="0042262C"/>
    <w:rsid w:val="00456A68"/>
    <w:rsid w:val="00466985"/>
    <w:rsid w:val="00470046"/>
    <w:rsid w:val="004A3441"/>
    <w:rsid w:val="004A4274"/>
    <w:rsid w:val="004D4D8D"/>
    <w:rsid w:val="00595FA8"/>
    <w:rsid w:val="0062395C"/>
    <w:rsid w:val="006679CA"/>
    <w:rsid w:val="006A029C"/>
    <w:rsid w:val="006A1D85"/>
    <w:rsid w:val="006E24D2"/>
    <w:rsid w:val="007A6297"/>
    <w:rsid w:val="007F29FB"/>
    <w:rsid w:val="00853CC5"/>
    <w:rsid w:val="0088458D"/>
    <w:rsid w:val="00907493"/>
    <w:rsid w:val="0094695D"/>
    <w:rsid w:val="00954193"/>
    <w:rsid w:val="00A01E34"/>
    <w:rsid w:val="00A8679F"/>
    <w:rsid w:val="00AB66E5"/>
    <w:rsid w:val="00AF49CE"/>
    <w:rsid w:val="00B47384"/>
    <w:rsid w:val="00B94A4E"/>
    <w:rsid w:val="00BC7263"/>
    <w:rsid w:val="00BF2937"/>
    <w:rsid w:val="00C43124"/>
    <w:rsid w:val="00C528C3"/>
    <w:rsid w:val="00D60B12"/>
    <w:rsid w:val="00DE49E6"/>
    <w:rsid w:val="00E1064D"/>
    <w:rsid w:val="00E73C01"/>
    <w:rsid w:val="00EC65EC"/>
    <w:rsid w:val="00ED52D8"/>
    <w:rsid w:val="00F13E57"/>
    <w:rsid w:val="00F92087"/>
    <w:rsid w:val="00FA3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65EC"/>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614A"/>
    <w:rPr>
      <w:color w:val="808080"/>
    </w:rPr>
  </w:style>
  <w:style w:type="paragraph" w:customStyle="1" w:styleId="51A01B14E63B424BAF11C3B836850AD4">
    <w:name w:val="51A01B14E63B424BAF11C3B836850AD4"/>
    <w:rsid w:val="001E6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ISB">
      <a:dk1>
        <a:sysClr val="windowText" lastClr="000000"/>
      </a:dk1>
      <a:lt1>
        <a:sysClr val="window" lastClr="FFFFFF"/>
      </a:lt1>
      <a:dk2>
        <a:srgbClr val="44546A"/>
      </a:dk2>
      <a:lt2>
        <a:srgbClr val="E7E6E6"/>
      </a:lt2>
      <a:accent1>
        <a:srgbClr val="1A795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&lt;Durchwahl&gt;</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74D522-9C65-40CA-A6B5-719F921E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Netzwerktreffen</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Netzwerktreffen</dc:title>
  <dc:subject>&lt;Betreff&gt;</dc:subject>
  <dc:creator>Wenzl</dc:creator>
  <cp:keywords/>
  <dc:description/>
  <cp:lastModifiedBy>Wenzl, Anna</cp:lastModifiedBy>
  <cp:revision>3</cp:revision>
  <cp:lastPrinted>2023-10-25T17:12:00Z</cp:lastPrinted>
  <dcterms:created xsi:type="dcterms:W3CDTF">2025-07-02T07:09:00Z</dcterms:created>
  <dcterms:modified xsi:type="dcterms:W3CDTF">2025-07-02T07:09:00Z</dcterms:modified>
</cp:coreProperties>
</file>